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35" w:rsidRPr="0003374F" w:rsidRDefault="00E53135" w:rsidP="00E53135">
      <w:pPr>
        <w:rPr>
          <w:rFonts w:asciiTheme="majorBidi" w:hAnsiTheme="majorBidi" w:cstheme="majorBidi"/>
          <w:b/>
          <w:sz w:val="28"/>
          <w:szCs w:val="28"/>
          <w:lang w:val="en-GB"/>
        </w:rPr>
      </w:pPr>
      <w:bookmarkStart w:id="0" w:name="_GoBack"/>
      <w:bookmarkEnd w:id="0"/>
      <w:r w:rsidRPr="0003374F">
        <w:rPr>
          <w:rFonts w:asciiTheme="majorBidi" w:hAnsiTheme="majorBidi" w:cstheme="majorBidi"/>
          <w:b/>
          <w:sz w:val="28"/>
          <w:szCs w:val="28"/>
          <w:lang w:val="en-GB"/>
        </w:rPr>
        <w:t>Eligibility Requirements for an Application for Program Accreditation</w:t>
      </w:r>
    </w:p>
    <w:p w:rsidR="00E53135" w:rsidRPr="0003374F" w:rsidRDefault="00E53135" w:rsidP="00E53135">
      <w:pPr>
        <w:rPr>
          <w:rFonts w:asciiTheme="majorBidi" w:hAnsiTheme="majorBidi" w:cstheme="majorBidi"/>
          <w:bCs/>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The process for accreditation of an institution involves a rigorous self evaluation in relation to the eleven standards specified by the NCAAA followed by an independent external review. In that external review a panel of experts will verify the conclusions of the institution’s self evaluation and consider the quality of performance in relation to the NCAAA standards. </w: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lang w:val="en-GB"/>
        </w:rPr>
      </w:pPr>
      <w:r w:rsidRPr="0003374F">
        <w:rPr>
          <w:rFonts w:asciiTheme="majorBidi" w:hAnsiTheme="majorBidi" w:cstheme="majorBidi"/>
          <w:lang w:val="en-GB"/>
        </w:rPr>
        <w:t>Before program accreditation process begins the NCAAA must be satisfied that certain requirements are met.   These requirements relate to core elements in the standards for quality assurance and accreditation, and to compliance with the terms and conditions of its official approval or (for a private institution) its license to operate.</w: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r w:rsidRPr="0003374F">
        <w:rPr>
          <w:rFonts w:asciiTheme="majorBidi" w:hAnsiTheme="majorBidi" w:cstheme="majorBidi"/>
          <w:sz w:val="22"/>
          <w:szCs w:val="22"/>
          <w:lang w:val="en-GB"/>
        </w:rPr>
        <w:t>The major steps involved are:</w:t>
      </w:r>
    </w:p>
    <w:p w:rsidR="00E53135" w:rsidRPr="0003374F" w:rsidRDefault="00251FEF" w:rsidP="00E53135">
      <w:pPr>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49530</wp:posOffset>
                </wp:positionV>
                <wp:extent cx="5960745" cy="1035050"/>
                <wp:effectExtent l="7620" t="11430" r="1333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035050"/>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ind w:left="900" w:hanging="900"/>
                              <w:rPr>
                                <w:rFonts w:asciiTheme="majorBidi" w:hAnsiTheme="majorBidi" w:cstheme="majorBidi"/>
                                <w:sz w:val="22"/>
                                <w:szCs w:val="22"/>
                                <w:lang w:val="en-GB"/>
                              </w:rPr>
                            </w:pPr>
                            <w:r w:rsidRPr="0003374F">
                              <w:rPr>
                                <w:rFonts w:asciiTheme="majorBidi" w:hAnsiTheme="majorBidi" w:cstheme="majorBidi"/>
                                <w:b/>
                                <w:bCs/>
                                <w:lang w:val="en-GB"/>
                              </w:rPr>
                              <w:t>Step 1:</w:t>
                            </w:r>
                            <w:r w:rsidRPr="0003374F">
                              <w:rPr>
                                <w:rFonts w:asciiTheme="majorBidi" w:hAnsiTheme="majorBidi" w:cstheme="majorBidi"/>
                                <w:lang w:val="en-GB"/>
                              </w:rPr>
                              <w:t xml:space="preserve">  </w:t>
                            </w:r>
                            <w:r w:rsidRPr="0003374F">
                              <w:rPr>
                                <w:rFonts w:asciiTheme="majorBidi" w:hAnsiTheme="majorBidi" w:cstheme="majorBidi"/>
                                <w:sz w:val="22"/>
                                <w:szCs w:val="22"/>
                                <w:lang w:val="en-GB"/>
                              </w:rPr>
                              <w:t xml:space="preserve">Completion of an initial self-evaluation scales by the institution in relation to standards for accreditation. Application </w:t>
                            </w:r>
                            <w:r w:rsidR="00B11C23" w:rsidRPr="0003374F">
                              <w:rPr>
                                <w:rFonts w:asciiTheme="majorBidi" w:hAnsiTheme="majorBidi" w:cstheme="majorBidi"/>
                                <w:sz w:val="22"/>
                                <w:szCs w:val="22"/>
                                <w:lang w:val="en-GB"/>
                              </w:rPr>
                              <w:t>by a</w:t>
                            </w:r>
                            <w:r w:rsidRPr="0003374F">
                              <w:rPr>
                                <w:rFonts w:asciiTheme="majorBidi" w:hAnsiTheme="majorBidi" w:cstheme="majorBidi"/>
                                <w:sz w:val="22"/>
                                <w:szCs w:val="22"/>
                                <w:lang w:val="en-GB"/>
                              </w:rPr>
                              <w:t xml:space="preserve"> </w:t>
                            </w:r>
                            <w:r w:rsidR="00B11C23" w:rsidRPr="0003374F">
                              <w:rPr>
                                <w:rFonts w:asciiTheme="majorBidi" w:hAnsiTheme="majorBidi" w:cstheme="majorBidi"/>
                                <w:sz w:val="22"/>
                                <w:szCs w:val="22"/>
                                <w:lang w:val="en-GB"/>
                              </w:rPr>
                              <w:t>program including</w:t>
                            </w:r>
                            <w:r w:rsidRPr="0003374F">
                              <w:rPr>
                                <w:rFonts w:asciiTheme="majorBidi" w:hAnsiTheme="majorBidi" w:cstheme="majorBidi"/>
                                <w:sz w:val="22"/>
                                <w:szCs w:val="22"/>
                                <w:lang w:val="en-GB"/>
                              </w:rPr>
                              <w:t xml:space="preserve"> a letter of certification that it: </w:t>
                            </w:r>
                          </w:p>
                          <w:p w:rsidR="00E53135" w:rsidRPr="0003374F" w:rsidRDefault="00E53135" w:rsidP="00E53135">
                            <w:pPr>
                              <w:numPr>
                                <w:ilvl w:val="0"/>
                                <w:numId w:val="3"/>
                              </w:numPr>
                              <w:rPr>
                                <w:rFonts w:asciiTheme="majorBidi" w:hAnsiTheme="majorBidi" w:cstheme="majorBidi"/>
                                <w:sz w:val="22"/>
                                <w:szCs w:val="22"/>
                                <w:lang w:val="en-GB"/>
                              </w:rPr>
                            </w:pPr>
                            <w:r w:rsidRPr="0003374F">
                              <w:rPr>
                                <w:rFonts w:asciiTheme="majorBidi" w:hAnsiTheme="majorBidi" w:cstheme="majorBidi"/>
                                <w:sz w:val="22"/>
                                <w:szCs w:val="22"/>
                                <w:lang w:val="en-GB"/>
                              </w:rPr>
                              <w:t xml:space="preserve">Believes those standards are met, and </w:t>
                            </w:r>
                          </w:p>
                          <w:p w:rsidR="00E53135" w:rsidRPr="0003374F" w:rsidRDefault="00E53135" w:rsidP="00E53135">
                            <w:pPr>
                              <w:numPr>
                                <w:ilvl w:val="0"/>
                                <w:numId w:val="3"/>
                              </w:numPr>
                              <w:rPr>
                                <w:rFonts w:asciiTheme="majorBidi" w:hAnsiTheme="majorBidi" w:cstheme="majorBidi"/>
                                <w:sz w:val="22"/>
                                <w:szCs w:val="22"/>
                                <w:lang w:val="en-GB"/>
                              </w:rPr>
                            </w:pPr>
                            <w:r w:rsidRPr="0003374F">
                              <w:rPr>
                                <w:rFonts w:asciiTheme="majorBidi" w:hAnsiTheme="majorBidi" w:cstheme="majorBidi"/>
                                <w:sz w:val="22"/>
                                <w:szCs w:val="22"/>
                                <w:lang w:val="en-GB"/>
                              </w:rPr>
                              <w:t>Meets eligibility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5pt;margin-top:3.9pt;width:469.3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VqLQIAAFM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">
                <v:textbox>
                  <w:txbxContent>
                    <w:p w:rsidR="00E53135" w:rsidRPr="0003374F" w:rsidRDefault="00E53135" w:rsidP="00E53135">
                      <w:pPr>
                        <w:ind w:left="900" w:hanging="900"/>
                        <w:rPr>
                          <w:rFonts w:asciiTheme="majorBidi" w:hAnsiTheme="majorBidi" w:cstheme="majorBidi"/>
                          <w:sz w:val="22"/>
                          <w:szCs w:val="22"/>
                          <w:lang w:val="en-GB"/>
                        </w:rPr>
                      </w:pPr>
                      <w:r w:rsidRPr="0003374F">
                        <w:rPr>
                          <w:rFonts w:asciiTheme="majorBidi" w:hAnsiTheme="majorBidi" w:cstheme="majorBidi"/>
                          <w:b/>
                          <w:bCs/>
                          <w:lang w:val="en-GB"/>
                        </w:rPr>
                        <w:t>Step 1:</w:t>
                      </w:r>
                      <w:r w:rsidRPr="0003374F">
                        <w:rPr>
                          <w:rFonts w:asciiTheme="majorBidi" w:hAnsiTheme="majorBidi" w:cstheme="majorBidi"/>
                          <w:lang w:val="en-GB"/>
                        </w:rPr>
                        <w:t xml:space="preserve">  </w:t>
                      </w:r>
                      <w:r w:rsidRPr="0003374F">
                        <w:rPr>
                          <w:rFonts w:asciiTheme="majorBidi" w:hAnsiTheme="majorBidi" w:cstheme="majorBidi"/>
                          <w:sz w:val="22"/>
                          <w:szCs w:val="22"/>
                          <w:lang w:val="en-GB"/>
                        </w:rPr>
                        <w:t xml:space="preserve">Completion of an initial self-evaluation scales by the institution in relation to standards for accreditation. Application </w:t>
                      </w:r>
                      <w:r w:rsidR="00B11C23" w:rsidRPr="0003374F">
                        <w:rPr>
                          <w:rFonts w:asciiTheme="majorBidi" w:hAnsiTheme="majorBidi" w:cstheme="majorBidi"/>
                          <w:sz w:val="22"/>
                          <w:szCs w:val="22"/>
                          <w:lang w:val="en-GB"/>
                        </w:rPr>
                        <w:t>by a</w:t>
                      </w:r>
                      <w:r w:rsidRPr="0003374F">
                        <w:rPr>
                          <w:rFonts w:asciiTheme="majorBidi" w:hAnsiTheme="majorBidi" w:cstheme="majorBidi"/>
                          <w:sz w:val="22"/>
                          <w:szCs w:val="22"/>
                          <w:lang w:val="en-GB"/>
                        </w:rPr>
                        <w:t xml:space="preserve"> </w:t>
                      </w:r>
                      <w:r w:rsidR="00B11C23" w:rsidRPr="0003374F">
                        <w:rPr>
                          <w:rFonts w:asciiTheme="majorBidi" w:hAnsiTheme="majorBidi" w:cstheme="majorBidi"/>
                          <w:sz w:val="22"/>
                          <w:szCs w:val="22"/>
                          <w:lang w:val="en-GB"/>
                        </w:rPr>
                        <w:t>program including</w:t>
                      </w:r>
                      <w:r w:rsidRPr="0003374F">
                        <w:rPr>
                          <w:rFonts w:asciiTheme="majorBidi" w:hAnsiTheme="majorBidi" w:cstheme="majorBidi"/>
                          <w:sz w:val="22"/>
                          <w:szCs w:val="22"/>
                          <w:lang w:val="en-GB"/>
                        </w:rPr>
                        <w:t xml:space="preserve"> a letter of certification that it: </w:t>
                      </w:r>
                    </w:p>
                    <w:p w:rsidR="00E53135" w:rsidRPr="0003374F" w:rsidRDefault="00E53135" w:rsidP="00E53135">
                      <w:pPr>
                        <w:numPr>
                          <w:ilvl w:val="0"/>
                          <w:numId w:val="3"/>
                        </w:numPr>
                        <w:rPr>
                          <w:rFonts w:asciiTheme="majorBidi" w:hAnsiTheme="majorBidi" w:cstheme="majorBidi"/>
                          <w:sz w:val="22"/>
                          <w:szCs w:val="22"/>
                          <w:lang w:val="en-GB"/>
                        </w:rPr>
                      </w:pPr>
                      <w:r w:rsidRPr="0003374F">
                        <w:rPr>
                          <w:rFonts w:asciiTheme="majorBidi" w:hAnsiTheme="majorBidi" w:cstheme="majorBidi"/>
                          <w:sz w:val="22"/>
                          <w:szCs w:val="22"/>
                          <w:lang w:val="en-GB"/>
                        </w:rPr>
                        <w:t xml:space="preserve">Believes those standards are met, and </w:t>
                      </w:r>
                    </w:p>
                    <w:p w:rsidR="00E53135" w:rsidRPr="0003374F" w:rsidRDefault="00E53135" w:rsidP="00E53135">
                      <w:pPr>
                        <w:numPr>
                          <w:ilvl w:val="0"/>
                          <w:numId w:val="3"/>
                        </w:numPr>
                        <w:rPr>
                          <w:rFonts w:asciiTheme="majorBidi" w:hAnsiTheme="majorBidi" w:cstheme="majorBidi"/>
                          <w:sz w:val="22"/>
                          <w:szCs w:val="22"/>
                          <w:lang w:val="en-GB"/>
                        </w:rPr>
                      </w:pPr>
                      <w:r w:rsidRPr="0003374F">
                        <w:rPr>
                          <w:rFonts w:asciiTheme="majorBidi" w:hAnsiTheme="majorBidi" w:cstheme="majorBidi"/>
                          <w:sz w:val="22"/>
                          <w:szCs w:val="22"/>
                          <w:lang w:val="en-GB"/>
                        </w:rPr>
                        <w:t>Meets eligibility requirements.</w:t>
                      </w:r>
                    </w:p>
                  </w:txbxContent>
                </v:textbox>
              </v:shape>
            </w:pict>
          </mc:Fallback>
        </mc:AlternateConten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E53135" w:rsidRPr="0003374F" w:rsidRDefault="00251FEF"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6672" behindDoc="0" locked="0" layoutInCell="1" allowOverlap="1">
                <wp:simplePos x="0" y="0"/>
                <wp:positionH relativeFrom="column">
                  <wp:posOffset>2849880</wp:posOffset>
                </wp:positionH>
                <wp:positionV relativeFrom="paragraph">
                  <wp:posOffset>61595</wp:posOffset>
                </wp:positionV>
                <wp:extent cx="0" cy="200025"/>
                <wp:effectExtent l="59055" t="13970" r="55245" b="14605"/>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4.85pt" to="224.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AJgIAAEs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">
                <v:stroke endarrow="block"/>
              </v:line>
            </w:pict>
          </mc:Fallback>
        </mc:AlternateContent>
      </w:r>
    </w:p>
    <w:p w:rsidR="00E53135" w:rsidRPr="0003374F" w:rsidRDefault="00251FEF"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2576" behindDoc="0" locked="0" layoutInCell="1" allowOverlap="1">
                <wp:simplePos x="0" y="0"/>
                <wp:positionH relativeFrom="column">
                  <wp:posOffset>17145</wp:posOffset>
                </wp:positionH>
                <wp:positionV relativeFrom="paragraph">
                  <wp:posOffset>86360</wp:posOffset>
                </wp:positionV>
                <wp:extent cx="5960745" cy="457200"/>
                <wp:effectExtent l="7620" t="10160" r="13335" b="889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457200"/>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2:</w:t>
                            </w:r>
                            <w:r w:rsidRPr="0003374F">
                              <w:rPr>
                                <w:rFonts w:asciiTheme="majorBidi" w:hAnsiTheme="majorBidi" w:cstheme="majorBidi"/>
                                <w:sz w:val="22"/>
                                <w:szCs w:val="22"/>
                                <w:lang w:val="en-GB"/>
                              </w:rPr>
                              <w:t xml:space="preserve">  Acceptance of the application by the NCAAA and scheduling of dates for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35pt;margin-top:6.8pt;width:469.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">
                <v:textbox>
                  <w:txbxContent>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2:</w:t>
                      </w:r>
                      <w:r w:rsidRPr="0003374F">
                        <w:rPr>
                          <w:rFonts w:asciiTheme="majorBidi" w:hAnsiTheme="majorBidi" w:cstheme="majorBidi"/>
                          <w:sz w:val="22"/>
                          <w:szCs w:val="22"/>
                          <w:lang w:val="en-GB"/>
                        </w:rPr>
                        <w:t xml:space="preserve">  Acceptance of the application by the NCAAA and scheduling of dates for review.</w:t>
                      </w:r>
                    </w:p>
                  </w:txbxContent>
                </v:textbox>
              </v:shape>
            </w:pict>
          </mc:Fallback>
        </mc:AlternateContent>
      </w:r>
    </w:p>
    <w:p w:rsidR="00E53135" w:rsidRPr="0003374F" w:rsidRDefault="00E53135" w:rsidP="00E53135">
      <w:pPr>
        <w:rPr>
          <w:rFonts w:asciiTheme="majorBidi" w:hAnsiTheme="majorBidi" w:cstheme="majorBidi"/>
          <w:lang w:val="en-GB"/>
        </w:rPr>
      </w:pPr>
    </w:p>
    <w:p w:rsidR="00E53135" w:rsidRPr="0003374F" w:rsidRDefault="00251FEF"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7696" behindDoc="0" locked="0" layoutInCell="1" allowOverlap="1">
                <wp:simplePos x="0" y="0"/>
                <wp:positionH relativeFrom="column">
                  <wp:posOffset>2803525</wp:posOffset>
                </wp:positionH>
                <wp:positionV relativeFrom="paragraph">
                  <wp:posOffset>171450</wp:posOffset>
                </wp:positionV>
                <wp:extent cx="0" cy="260985"/>
                <wp:effectExtent l="60325" t="9525" r="53975" b="1524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13.5pt" to="220.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FOJw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">
                <v:stroke endarrow="block"/>
              </v:line>
            </w:pict>
          </mc:Fallback>
        </mc:AlternateContent>
      </w:r>
    </w:p>
    <w:p w:rsidR="00E53135" w:rsidRPr="0003374F" w:rsidRDefault="00E53135" w:rsidP="00E53135">
      <w:pPr>
        <w:rPr>
          <w:rFonts w:asciiTheme="majorBidi" w:hAnsiTheme="majorBidi" w:cstheme="majorBidi"/>
          <w:lang w:val="en-GB"/>
        </w:rPr>
      </w:pPr>
    </w:p>
    <w:p w:rsidR="00E53135" w:rsidRPr="0003374F" w:rsidRDefault="00251FEF"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5648" behindDoc="0" locked="0" layoutInCell="1" allowOverlap="1">
                <wp:simplePos x="0" y="0"/>
                <wp:positionH relativeFrom="column">
                  <wp:posOffset>-26035</wp:posOffset>
                </wp:positionH>
                <wp:positionV relativeFrom="paragraph">
                  <wp:posOffset>71120</wp:posOffset>
                </wp:positionV>
                <wp:extent cx="6003925" cy="807085"/>
                <wp:effectExtent l="12065" t="13970" r="13335" b="762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807085"/>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ind w:left="810" w:hanging="810"/>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3:</w:t>
                            </w:r>
                            <w:r w:rsidRPr="0003374F">
                              <w:rPr>
                                <w:rFonts w:asciiTheme="majorBidi" w:hAnsiTheme="majorBidi" w:cstheme="majorBidi"/>
                                <w:sz w:val="22"/>
                                <w:szCs w:val="22"/>
                                <w:lang w:val="en-GB"/>
                              </w:rPr>
                              <w:t xml:space="preserve"> Completion of a Self Study Report for Programs (SSRP) using the criteria and processes specified by the NCAAA. This is normally a 9 to 12 month process. NCAAA will provide ongoing advice during this period to ensure full understanding of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05pt;margin-top:5.6pt;width:472.75pt;height:6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">
                <v:textbox>
                  <w:txbxContent>
                    <w:p w:rsidR="00E53135" w:rsidRPr="0003374F" w:rsidRDefault="00E53135" w:rsidP="00E53135">
                      <w:pPr>
                        <w:ind w:left="810" w:hanging="810"/>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3:</w:t>
                      </w:r>
                      <w:r w:rsidRPr="0003374F">
                        <w:rPr>
                          <w:rFonts w:asciiTheme="majorBidi" w:hAnsiTheme="majorBidi" w:cstheme="majorBidi"/>
                          <w:sz w:val="22"/>
                          <w:szCs w:val="22"/>
                          <w:lang w:val="en-GB"/>
                        </w:rPr>
                        <w:t xml:space="preserve"> Completion of a Self Study Report for Programs (SSRP) using the criteria and processes specified by the NCAAA. This is normally a 9 to 12 month process. NCAAA will provide ongoing advice during this period to ensure full understanding of requirements.</w:t>
                      </w:r>
                    </w:p>
                  </w:txbxContent>
                </v:textbox>
              </v:shape>
            </w:pict>
          </mc:Fallback>
        </mc:AlternateContent>
      </w: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lang w:val="en-GB"/>
        </w:rPr>
      </w:pPr>
    </w:p>
    <w:p w:rsidR="00E53135" w:rsidRPr="0003374F" w:rsidRDefault="00251FEF"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8720" behindDoc="0" locked="0" layoutInCell="1" allowOverlap="1">
                <wp:simplePos x="0" y="0"/>
                <wp:positionH relativeFrom="column">
                  <wp:posOffset>2803525</wp:posOffset>
                </wp:positionH>
                <wp:positionV relativeFrom="paragraph">
                  <wp:posOffset>133985</wp:posOffset>
                </wp:positionV>
                <wp:extent cx="0" cy="282575"/>
                <wp:effectExtent l="60325" t="10160" r="53975" b="2159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10.55pt" to="220.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5JwIAAEsEAAAOAAAAZHJzL2Uyb0RvYy54bWysVMGO2jAQvVfqP1i+Q0gaW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">
                <v:stroke endarrow="block"/>
              </v:line>
            </w:pict>
          </mc:Fallback>
        </mc:AlternateContent>
      </w:r>
    </w:p>
    <w:p w:rsidR="00E53135" w:rsidRPr="0003374F" w:rsidRDefault="00E53135" w:rsidP="00E53135">
      <w:pPr>
        <w:rPr>
          <w:rFonts w:asciiTheme="majorBidi" w:hAnsiTheme="majorBidi" w:cstheme="majorBidi"/>
          <w:lang w:val="en-GB"/>
        </w:rPr>
      </w:pPr>
    </w:p>
    <w:p w:rsidR="00E53135" w:rsidRPr="0003374F" w:rsidRDefault="00251FEF"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4624" behindDoc="0" locked="0" layoutInCell="1" allowOverlap="1">
                <wp:simplePos x="0" y="0"/>
                <wp:positionH relativeFrom="column">
                  <wp:posOffset>-26035</wp:posOffset>
                </wp:positionH>
                <wp:positionV relativeFrom="paragraph">
                  <wp:posOffset>55245</wp:posOffset>
                </wp:positionV>
                <wp:extent cx="6003925" cy="487045"/>
                <wp:effectExtent l="12065" t="7620" r="13335" b="1016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87045"/>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b/>
                                <w:bCs/>
                                <w:sz w:val="22"/>
                                <w:szCs w:val="22"/>
                              </w:rPr>
                              <w:t>Step 4:</w:t>
                            </w:r>
                            <w:r w:rsidRPr="0003374F">
                              <w:rPr>
                                <w:rFonts w:asciiTheme="majorBidi" w:hAnsiTheme="majorBidi" w:cstheme="majorBidi"/>
                                <w:sz w:val="22"/>
                                <w:szCs w:val="22"/>
                              </w:rPr>
                              <w:t xml:space="preserve">  </w:t>
                            </w:r>
                            <w:r w:rsidRPr="0003374F">
                              <w:rPr>
                                <w:rFonts w:asciiTheme="majorBidi" w:hAnsiTheme="majorBidi" w:cstheme="majorBidi"/>
                                <w:sz w:val="22"/>
                                <w:szCs w:val="22"/>
                                <w:lang w:val="en-GB"/>
                              </w:rPr>
                              <w:t>Independent external review arranged by the NCAAA, including a site visit by a review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05pt;margin-top:4.35pt;width:472.75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">
                <v:textbox>
                  <w:txbxContent>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b/>
                          <w:bCs/>
                          <w:sz w:val="22"/>
                          <w:szCs w:val="22"/>
                        </w:rPr>
                        <w:t>Step 4:</w:t>
                      </w:r>
                      <w:r w:rsidRPr="0003374F">
                        <w:rPr>
                          <w:rFonts w:asciiTheme="majorBidi" w:hAnsiTheme="majorBidi" w:cstheme="majorBidi"/>
                          <w:sz w:val="22"/>
                          <w:szCs w:val="22"/>
                        </w:rPr>
                        <w:t xml:space="preserve">  </w:t>
                      </w:r>
                      <w:r w:rsidRPr="0003374F">
                        <w:rPr>
                          <w:rFonts w:asciiTheme="majorBidi" w:hAnsiTheme="majorBidi" w:cstheme="majorBidi"/>
                          <w:sz w:val="22"/>
                          <w:szCs w:val="22"/>
                          <w:lang w:val="en-GB"/>
                        </w:rPr>
                        <w:t>Independent external review arranged by the NCAAA, including a site visit by a review panel.</w:t>
                      </w:r>
                    </w:p>
                  </w:txbxContent>
                </v:textbox>
              </v:shape>
            </w:pict>
          </mc:Fallback>
        </mc:AlternateContent>
      </w:r>
    </w:p>
    <w:p w:rsidR="00E53135" w:rsidRPr="0003374F" w:rsidRDefault="00E53135" w:rsidP="00E53135">
      <w:pPr>
        <w:rPr>
          <w:rFonts w:asciiTheme="majorBidi" w:hAnsiTheme="majorBidi" w:cstheme="majorBidi"/>
          <w:lang w:val="en-GB"/>
        </w:rPr>
      </w:pPr>
    </w:p>
    <w:p w:rsidR="00E53135" w:rsidRPr="0003374F" w:rsidRDefault="00251FEF"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9744" behindDoc="0" locked="0" layoutInCell="1" allowOverlap="1">
                <wp:simplePos x="0" y="0"/>
                <wp:positionH relativeFrom="column">
                  <wp:posOffset>2803525</wp:posOffset>
                </wp:positionH>
                <wp:positionV relativeFrom="paragraph">
                  <wp:posOffset>170815</wp:posOffset>
                </wp:positionV>
                <wp:extent cx="0" cy="327025"/>
                <wp:effectExtent l="60325" t="8890" r="53975" b="1651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13.45pt" to="220.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">
                <v:stroke endarrow="block"/>
              </v:line>
            </w:pict>
          </mc:Fallback>
        </mc:AlternateContent>
      </w:r>
    </w:p>
    <w:p w:rsidR="00E53135" w:rsidRPr="0003374F" w:rsidRDefault="00E53135" w:rsidP="00E53135">
      <w:pPr>
        <w:rPr>
          <w:rFonts w:asciiTheme="majorBidi" w:hAnsiTheme="majorBidi" w:cstheme="majorBidi"/>
          <w:lang w:val="en-GB"/>
        </w:rPr>
      </w:pPr>
    </w:p>
    <w:p w:rsidR="00E53135" w:rsidRPr="0003374F" w:rsidRDefault="00251FEF"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3600" behindDoc="0" locked="0" layoutInCell="1" allowOverlap="1">
                <wp:simplePos x="0" y="0"/>
                <wp:positionH relativeFrom="column">
                  <wp:posOffset>-26035</wp:posOffset>
                </wp:positionH>
                <wp:positionV relativeFrom="paragraph">
                  <wp:posOffset>125730</wp:posOffset>
                </wp:positionV>
                <wp:extent cx="6003925" cy="488950"/>
                <wp:effectExtent l="12065" t="11430" r="13335" b="1397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88950"/>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ind w:left="810" w:hanging="810"/>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5:</w:t>
                            </w:r>
                            <w:r w:rsidRPr="0003374F">
                              <w:rPr>
                                <w:rFonts w:asciiTheme="majorBidi" w:hAnsiTheme="majorBidi" w:cstheme="majorBidi"/>
                                <w:sz w:val="22"/>
                                <w:szCs w:val="22"/>
                                <w:lang w:val="en-GB"/>
                              </w:rPr>
                              <w:t xml:space="preserve"> Decision on accreditation by the NCAAA after considering the recommendations of the external review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05pt;margin-top:9.9pt;width:472.7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">
                <v:textbox>
                  <w:txbxContent>
                    <w:p w:rsidR="00E53135" w:rsidRPr="0003374F" w:rsidRDefault="00E53135" w:rsidP="00E53135">
                      <w:pPr>
                        <w:ind w:left="810" w:hanging="810"/>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5:</w:t>
                      </w:r>
                      <w:r w:rsidRPr="0003374F">
                        <w:rPr>
                          <w:rFonts w:asciiTheme="majorBidi" w:hAnsiTheme="majorBidi" w:cstheme="majorBidi"/>
                          <w:sz w:val="22"/>
                          <w:szCs w:val="22"/>
                          <w:lang w:val="en-GB"/>
                        </w:rPr>
                        <w:t xml:space="preserve"> Decision on accreditation by the NCAAA after considering the recommendations of the external review panel.</w:t>
                      </w:r>
                    </w:p>
                  </w:txbxContent>
                </v:textbox>
              </v:shape>
            </w:pict>
          </mc:Fallback>
        </mc:AlternateContent>
      </w: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b/>
          <w:bCs/>
          <w:i/>
          <w:iCs/>
          <w:sz w:val="22"/>
          <w:szCs w:val="22"/>
          <w:lang w:val="en-GB"/>
        </w:rPr>
      </w:pPr>
      <w:r w:rsidRPr="0003374F">
        <w:rPr>
          <w:rFonts w:asciiTheme="majorBidi" w:hAnsiTheme="majorBidi" w:cstheme="majorBidi"/>
          <w:sz w:val="22"/>
          <w:szCs w:val="22"/>
          <w:lang w:val="en-GB"/>
        </w:rPr>
        <w:t xml:space="preserve">Details of requirements for a self study and the external review process are included in Part (3) of </w:t>
      </w:r>
      <w:r w:rsidRPr="0003374F">
        <w:rPr>
          <w:rFonts w:asciiTheme="majorBidi" w:hAnsiTheme="majorBidi" w:cstheme="majorBidi"/>
          <w:b/>
          <w:bCs/>
          <w:i/>
          <w:iCs/>
          <w:sz w:val="22"/>
          <w:szCs w:val="22"/>
          <w:lang w:val="en-GB"/>
        </w:rPr>
        <w:t>Handbook for Quality Assurance and Accreditation of Higher Education Institutions.</w:t>
      </w:r>
    </w:p>
    <w:p w:rsidR="00E53135" w:rsidRPr="0003374F" w:rsidRDefault="00E53135" w:rsidP="00E53135">
      <w:pPr>
        <w:rPr>
          <w:rFonts w:asciiTheme="majorBidi" w:hAnsiTheme="majorBidi" w:cstheme="majorBidi"/>
          <w:sz w:val="22"/>
          <w:szCs w:val="22"/>
          <w:lang w:val="en-GB"/>
        </w:rPr>
      </w:pPr>
    </w:p>
    <w:p w:rsidR="006E5500" w:rsidRPr="0003374F" w:rsidRDefault="006E5500">
      <w:pPr>
        <w:spacing w:after="200" w:line="276" w:lineRule="auto"/>
        <w:rPr>
          <w:rFonts w:asciiTheme="majorBidi" w:hAnsiTheme="majorBidi" w:cstheme="majorBidi"/>
          <w:sz w:val="22"/>
          <w:szCs w:val="22"/>
          <w:lang w:val="en-GB"/>
        </w:rPr>
      </w:pPr>
      <w:r w:rsidRPr="0003374F">
        <w:rPr>
          <w:rFonts w:asciiTheme="majorBidi" w:hAnsiTheme="majorBidi" w:cstheme="majorBidi"/>
          <w:sz w:val="22"/>
          <w:szCs w:val="22"/>
          <w:lang w:val="en-GB"/>
        </w:rPr>
        <w:br w:type="page"/>
      </w: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lastRenderedPageBreak/>
        <w:t xml:space="preserve">Accreditation is public recognition that necessary standards are met in the management and delivery of a program, and the quality of learning outcomes are achieved by students. The standards must exceed or be equivalent to what is done in high quality international institutions.  </w:t>
      </w: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The process for accreditation of a program involves a rigorous self evaluation in relation to the eleven standards specified by the NCAAA, followed by an independent external review.  In the external review a panel of experts will verify the conclusions of the program self evaluation and consider the quality of performance in relation to the NCAAA standards. </w: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b/>
          <w:sz w:val="22"/>
          <w:szCs w:val="22"/>
          <w:lang w:val="en-GB"/>
        </w:rPr>
      </w:pPr>
      <w:r w:rsidRPr="0003374F">
        <w:rPr>
          <w:rFonts w:asciiTheme="majorBidi" w:hAnsiTheme="majorBidi" w:cstheme="majorBidi"/>
          <w:b/>
          <w:sz w:val="22"/>
          <w:szCs w:val="22"/>
          <w:lang w:val="en-GB"/>
        </w:rPr>
        <w:t>Relationship to Institutional Accreditation:</w: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Criteria for program accreditation relate primarily to the program concerned. However the quality of a program and the evidence that is required for accreditation depend to a considerable extent on processes within the institution as a whole. These may be beyond the control of those managing the program but they still affect its quality and must be considered in program evaluation. Consequently, the NCAAA requires an institutional accreditation review as a whole before going on to accredit individual programs.  </w:t>
      </w: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It is important to recognize that if a program is to be accredited ALL the standards required must be met, regardless of who is responsible for delivering particular services.</w:t>
      </w: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If the institution has earned accreditation recognition by the NCAAA the institutional requirements will be assumed to have been met.  </w:t>
      </w:r>
    </w:p>
    <w:p w:rsidR="00E53135" w:rsidRPr="0003374F" w:rsidRDefault="00E53135" w:rsidP="00E53135">
      <w:pPr>
        <w:jc w:val="both"/>
        <w:rPr>
          <w:rFonts w:asciiTheme="majorBidi" w:hAnsiTheme="majorBidi" w:cstheme="majorBidi"/>
          <w:sz w:val="22"/>
          <w:szCs w:val="22"/>
          <w:lang w:val="en-GB"/>
        </w:rPr>
      </w:pPr>
    </w:p>
    <w:p w:rsidR="00E53135" w:rsidRPr="0003374F" w:rsidRDefault="00251FEF" w:rsidP="00E53135">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4445</wp:posOffset>
                </wp:positionV>
                <wp:extent cx="6247130" cy="810895"/>
                <wp:effectExtent l="6985" t="13970" r="13335" b="1333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130" cy="810895"/>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jc w:val="both"/>
                              <w:rPr>
                                <w:rFonts w:asciiTheme="majorBidi" w:hAnsiTheme="majorBidi" w:cstheme="majorBidi"/>
                                <w:b/>
                                <w:bCs/>
                                <w:color w:val="C0504D" w:themeColor="accent2"/>
                                <w:sz w:val="22"/>
                                <w:szCs w:val="22"/>
                                <w:lang w:val="en-GB"/>
                              </w:rPr>
                            </w:pPr>
                            <w:r w:rsidRPr="0003374F">
                              <w:rPr>
                                <w:rFonts w:asciiTheme="majorBidi" w:hAnsiTheme="majorBidi" w:cstheme="majorBidi"/>
                                <w:b/>
                                <w:bCs/>
                                <w:color w:val="C0504D" w:themeColor="accent2"/>
                                <w:sz w:val="22"/>
                                <w:szCs w:val="22"/>
                              </w:rPr>
                              <w:t xml:space="preserve">There </w:t>
                            </w:r>
                            <w:r w:rsidRPr="0003374F">
                              <w:rPr>
                                <w:rFonts w:asciiTheme="majorBidi" w:hAnsiTheme="majorBidi" w:cstheme="majorBidi"/>
                                <w:b/>
                                <w:bCs/>
                                <w:color w:val="C0504D" w:themeColor="accent2"/>
                                <w:sz w:val="22"/>
                                <w:szCs w:val="22"/>
                                <w:lang w:val="en-GB"/>
                              </w:rPr>
                              <w:t xml:space="preserve">are extra-ordinary circumstances when special arrangements related to program eligibility for accreditation are made by the NCAAA if the institution has not yet been accredited. These institutional requirements are provided below (see Minimum Institutional Requirements for Eligibility for Program Accreditation and page 12). </w:t>
                            </w:r>
                          </w:p>
                          <w:p w:rsidR="00E53135" w:rsidRPr="00E53135" w:rsidRDefault="00E53135" w:rsidP="00E53135">
                            <w:pPr>
                              <w:jc w:val="both"/>
                              <w:rPr>
                                <w:rFonts w:ascii="Calibri" w:hAnsi="Calibri"/>
                                <w:lang w:val="en-GB"/>
                              </w:rPr>
                            </w:pPr>
                          </w:p>
                          <w:p w:rsidR="00E53135" w:rsidRPr="0043612A" w:rsidRDefault="00E53135" w:rsidP="00E5313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55pt;margin-top:.35pt;width:491.9pt;height:6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">
                <v:textbox>
                  <w:txbxContent>
                    <w:p w:rsidR="00E53135" w:rsidRPr="0003374F" w:rsidRDefault="00E53135" w:rsidP="00E53135">
                      <w:pPr>
                        <w:jc w:val="both"/>
                        <w:rPr>
                          <w:rFonts w:asciiTheme="majorBidi" w:hAnsiTheme="majorBidi" w:cstheme="majorBidi"/>
                          <w:b/>
                          <w:bCs/>
                          <w:color w:val="C0504D" w:themeColor="accent2"/>
                          <w:sz w:val="22"/>
                          <w:szCs w:val="22"/>
                          <w:lang w:val="en-GB"/>
                        </w:rPr>
                      </w:pPr>
                      <w:r w:rsidRPr="0003374F">
                        <w:rPr>
                          <w:rFonts w:asciiTheme="majorBidi" w:hAnsiTheme="majorBidi" w:cstheme="majorBidi"/>
                          <w:b/>
                          <w:bCs/>
                          <w:color w:val="C0504D" w:themeColor="accent2"/>
                          <w:sz w:val="22"/>
                          <w:szCs w:val="22"/>
                        </w:rPr>
                        <w:t xml:space="preserve">There </w:t>
                      </w:r>
                      <w:r w:rsidRPr="0003374F">
                        <w:rPr>
                          <w:rFonts w:asciiTheme="majorBidi" w:hAnsiTheme="majorBidi" w:cstheme="majorBidi"/>
                          <w:b/>
                          <w:bCs/>
                          <w:color w:val="C0504D" w:themeColor="accent2"/>
                          <w:sz w:val="22"/>
                          <w:szCs w:val="22"/>
                          <w:lang w:val="en-GB"/>
                        </w:rPr>
                        <w:t xml:space="preserve">are extra-ordinary circumstances when special arrangements related to program eligibility for accreditation are made by the NCAAA if the institution has not yet been accredited. These institutional requirements are provided below (see Minimum Institutional Requirements for Eligibility for Program Accreditation and page 12). </w:t>
                      </w:r>
                    </w:p>
                    <w:p w:rsidR="00E53135" w:rsidRPr="00E53135" w:rsidRDefault="00E53135" w:rsidP="00E53135">
                      <w:pPr>
                        <w:jc w:val="both"/>
                        <w:rPr>
                          <w:rFonts w:ascii="Calibri" w:hAnsi="Calibri"/>
                          <w:lang w:val="en-GB"/>
                        </w:rPr>
                      </w:pPr>
                    </w:p>
                    <w:p w:rsidR="00E53135" w:rsidRPr="0043612A" w:rsidRDefault="00E53135" w:rsidP="00E53135">
                      <w:pPr>
                        <w:rPr>
                          <w:lang w:val="en-GB"/>
                        </w:rPr>
                      </w:pPr>
                    </w:p>
                  </w:txbxContent>
                </v:textbox>
              </v:rect>
            </w:pict>
          </mc:Fallback>
        </mc:AlternateContent>
      </w:r>
      <w:r w:rsidR="00E53135" w:rsidRPr="0003374F">
        <w:rPr>
          <w:rFonts w:asciiTheme="majorBidi" w:hAnsiTheme="majorBidi" w:cstheme="majorBidi"/>
          <w:sz w:val="22"/>
          <w:szCs w:val="22"/>
          <w:lang w:val="en-GB"/>
        </w:rPr>
        <w:t xml:space="preserve"> </w:t>
      </w: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p>
    <w:p w:rsidR="001B328B" w:rsidRPr="0003374F" w:rsidRDefault="001B328B">
      <w:pPr>
        <w:spacing w:after="200" w:line="276" w:lineRule="auto"/>
        <w:rPr>
          <w:rFonts w:asciiTheme="majorBidi" w:hAnsiTheme="majorBidi" w:cstheme="majorBidi"/>
          <w:b/>
          <w:lang w:val="en-GB"/>
        </w:rPr>
      </w:pPr>
      <w:r w:rsidRPr="0003374F">
        <w:rPr>
          <w:rFonts w:asciiTheme="majorBidi" w:hAnsiTheme="majorBidi" w:cstheme="majorBidi"/>
          <w:b/>
          <w:lang w:val="en-GB"/>
        </w:rPr>
        <w:br w:type="page"/>
      </w:r>
    </w:p>
    <w:p w:rsidR="00E53135" w:rsidRPr="0003374F" w:rsidRDefault="001B328B" w:rsidP="001B328B">
      <w:pPr>
        <w:jc w:val="center"/>
        <w:rPr>
          <w:rFonts w:asciiTheme="majorBidi" w:hAnsiTheme="majorBidi" w:cstheme="majorBidi"/>
          <w:b/>
          <w:lang w:val="en-GB"/>
        </w:rPr>
      </w:pPr>
      <w:r w:rsidRPr="0003374F">
        <w:rPr>
          <w:rFonts w:asciiTheme="majorBidi" w:hAnsiTheme="majorBidi" w:cstheme="majorBidi"/>
          <w:b/>
          <w:lang w:val="en-GB"/>
        </w:rPr>
        <w:lastRenderedPageBreak/>
        <w:t>Application Requirements for Program Accreditation Eligibility</w:t>
      </w:r>
    </w:p>
    <w:p w:rsidR="00E53135" w:rsidRPr="0003374F" w:rsidRDefault="00E53135" w:rsidP="00E53135">
      <w:pPr>
        <w:jc w:val="both"/>
        <w:rPr>
          <w:rFonts w:asciiTheme="majorBidi" w:hAnsiTheme="majorBidi" w:cstheme="majorBidi"/>
          <w:b/>
          <w:sz w:val="22"/>
          <w:szCs w:val="22"/>
          <w:lang w:val="en-GB"/>
        </w:rPr>
      </w:pPr>
    </w:p>
    <w:p w:rsidR="001B328B" w:rsidRPr="0003374F" w:rsidRDefault="001B328B" w:rsidP="001B328B">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1 </w:t>
      </w:r>
      <w:r w:rsidRPr="0003374F">
        <w:rPr>
          <w:rFonts w:asciiTheme="majorBidi" w:hAnsiTheme="majorBidi" w:cstheme="majorBidi"/>
          <w:b/>
          <w:bCs/>
          <w:sz w:val="22"/>
          <w:szCs w:val="22"/>
          <w:lang w:val="en-GB"/>
        </w:rPr>
        <w:tab/>
        <w:t xml:space="preserve">Authorisation of Program </w:t>
      </w:r>
    </w:p>
    <w:p w:rsidR="00E53135" w:rsidRPr="0003374F" w:rsidRDefault="00E53135" w:rsidP="001B328B">
      <w:pPr>
        <w:ind w:left="720"/>
        <w:jc w:val="both"/>
        <w:rPr>
          <w:rFonts w:asciiTheme="majorBidi" w:hAnsiTheme="majorBidi" w:cstheme="majorBidi"/>
          <w:sz w:val="22"/>
          <w:szCs w:val="22"/>
          <w:lang w:val="en-GB"/>
        </w:rPr>
      </w:pPr>
      <w:r w:rsidRPr="0003374F">
        <w:rPr>
          <w:rFonts w:asciiTheme="majorBidi" w:hAnsiTheme="majorBidi" w:cstheme="majorBidi"/>
          <w:sz w:val="22"/>
          <w:szCs w:val="22"/>
          <w:lang w:val="en-GB"/>
        </w:rPr>
        <w:t>The program must be one which the institution is authorized to offer by the relevant government authority. (i.e. at a level and within a field of study that is included in its final license or Ministry or other government approval.</w:t>
      </w:r>
    </w:p>
    <w:p w:rsidR="001B328B" w:rsidRPr="0003374F" w:rsidRDefault="001B328B" w:rsidP="001B328B">
      <w:pPr>
        <w:jc w:val="both"/>
        <w:rPr>
          <w:rFonts w:asciiTheme="majorBidi" w:hAnsiTheme="majorBidi" w:cstheme="majorBidi"/>
          <w:sz w:val="22"/>
          <w:szCs w:val="22"/>
          <w:lang w:val="en-GB"/>
        </w:rPr>
      </w:pPr>
    </w:p>
    <w:p w:rsidR="001B328B" w:rsidRPr="0003374F" w:rsidRDefault="00251FEF" w:rsidP="001B328B">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0768" behindDoc="0" locked="0" layoutInCell="1" allowOverlap="1">
                <wp:simplePos x="0" y="0"/>
                <wp:positionH relativeFrom="column">
                  <wp:posOffset>219075</wp:posOffset>
                </wp:positionH>
                <wp:positionV relativeFrom="paragraph">
                  <wp:posOffset>6350</wp:posOffset>
                </wp:positionV>
                <wp:extent cx="5553075" cy="885825"/>
                <wp:effectExtent l="9525" t="6350" r="9525" b="1270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85825"/>
                        </a:xfrm>
                        <a:prstGeom prst="rect">
                          <a:avLst/>
                        </a:prstGeom>
                        <a:solidFill>
                          <a:srgbClr val="FFFFFF"/>
                        </a:solidFill>
                        <a:ln w="9525">
                          <a:solidFill>
                            <a:srgbClr val="000000"/>
                          </a:solidFill>
                          <a:miter lim="800000"/>
                          <a:headEnd/>
                          <a:tailEnd/>
                        </a:ln>
                      </wps:spPr>
                      <wps:txbx>
                        <w:txbxContent>
                          <w:p w:rsidR="001B328B" w:rsidRPr="0003374F" w:rsidRDefault="001B328B">
                            <w:pPr>
                              <w:rPr>
                                <w:rFonts w:asciiTheme="majorBidi" w:hAnsiTheme="majorBidi" w:cstheme="majorBidi"/>
                                <w:b/>
                                <w:bCs/>
                              </w:rPr>
                            </w:pPr>
                            <w:r w:rsidRPr="0003374F">
                              <w:rPr>
                                <w:rFonts w:asciiTheme="majorBidi" w:hAnsiTheme="majorBidi" w:cstheme="majorBidi"/>
                                <w:b/>
                                <w:bCs/>
                              </w:rPr>
                              <w:t xml:space="preserve">Attach a copy of the approval from the MoHE or decision by the University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17.25pt;margin-top:.5pt;width:437.2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">
                <v:textbox>
                  <w:txbxContent>
                    <w:p w:rsidR="001B328B" w:rsidRPr="0003374F" w:rsidRDefault="001B328B">
                      <w:pPr>
                        <w:rPr>
                          <w:rFonts w:asciiTheme="majorBidi" w:hAnsiTheme="majorBidi" w:cstheme="majorBidi"/>
                          <w:b/>
                          <w:bCs/>
                        </w:rPr>
                      </w:pPr>
                      <w:r w:rsidRPr="0003374F">
                        <w:rPr>
                          <w:rFonts w:asciiTheme="majorBidi" w:hAnsiTheme="majorBidi" w:cstheme="majorBidi"/>
                          <w:b/>
                          <w:bCs/>
                        </w:rPr>
                        <w:t xml:space="preserve">Attach a copy of the approval from the MoHE or decision by the University Council </w:t>
                      </w:r>
                    </w:p>
                  </w:txbxContent>
                </v:textbox>
              </v:shape>
            </w:pict>
          </mc:Fallback>
        </mc:AlternateContent>
      </w: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2 </w:t>
      </w:r>
      <w:r w:rsidRPr="0003374F">
        <w:rPr>
          <w:rFonts w:asciiTheme="majorBidi" w:hAnsiTheme="majorBidi" w:cstheme="majorBidi"/>
          <w:b/>
          <w:bCs/>
          <w:sz w:val="22"/>
          <w:szCs w:val="22"/>
          <w:lang w:val="en-GB"/>
        </w:rPr>
        <w:tab/>
        <w:t xml:space="preserve">Application for accreditation </w:t>
      </w:r>
    </w:p>
    <w:p w:rsidR="00E53135" w:rsidRPr="0003374F" w:rsidRDefault="00E53135" w:rsidP="00C41932">
      <w:pPr>
        <w:ind w:left="72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The application must have been approved by the Rector of the university or the Dean of the college within which the program is offered. </w:t>
      </w:r>
    </w:p>
    <w:p w:rsidR="001B328B" w:rsidRPr="0003374F" w:rsidRDefault="00251FEF" w:rsidP="001B328B">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1792" behindDoc="0" locked="0" layoutInCell="1" allowOverlap="1">
                <wp:simplePos x="0" y="0"/>
                <wp:positionH relativeFrom="column">
                  <wp:posOffset>219075</wp:posOffset>
                </wp:positionH>
                <wp:positionV relativeFrom="paragraph">
                  <wp:posOffset>115570</wp:posOffset>
                </wp:positionV>
                <wp:extent cx="5300980" cy="885825"/>
                <wp:effectExtent l="9525" t="10795" r="1397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885825"/>
                        </a:xfrm>
                        <a:prstGeom prst="rect">
                          <a:avLst/>
                        </a:prstGeom>
                        <a:solidFill>
                          <a:srgbClr val="FFFFFF"/>
                        </a:solidFill>
                        <a:ln w="9525">
                          <a:solidFill>
                            <a:srgbClr val="000000"/>
                          </a:solidFill>
                          <a:miter lim="800000"/>
                          <a:headEnd/>
                          <a:tailEnd/>
                        </a:ln>
                      </wps:spPr>
                      <wps:txbx>
                        <w:txbxContent>
                          <w:p w:rsidR="00C41932" w:rsidRPr="0003374F" w:rsidRDefault="001B328B" w:rsidP="00C41932">
                            <w:pPr>
                              <w:rPr>
                                <w:rFonts w:asciiTheme="majorBidi" w:hAnsiTheme="majorBidi" w:cstheme="majorBidi"/>
                                <w:b/>
                                <w:bCs/>
                              </w:rPr>
                            </w:pPr>
                            <w:r w:rsidRPr="0003374F">
                              <w:rPr>
                                <w:rFonts w:asciiTheme="majorBidi" w:hAnsiTheme="majorBidi" w:cstheme="majorBidi"/>
                                <w:b/>
                                <w:bCs/>
                              </w:rPr>
                              <w:t xml:space="preserve">Attach a letter of approval signed by </w:t>
                            </w:r>
                            <w:r w:rsidR="00C41932" w:rsidRPr="0003374F">
                              <w:rPr>
                                <w:rFonts w:asciiTheme="majorBidi" w:hAnsiTheme="majorBidi" w:cstheme="majorBidi"/>
                                <w:b/>
                                <w:bCs/>
                              </w:rPr>
                              <w:t>Rector</w:t>
                            </w:r>
                            <w:r w:rsidR="0003374F" w:rsidRPr="0003374F">
                              <w:rPr>
                                <w:rFonts w:asciiTheme="majorBidi" w:hAnsiTheme="majorBidi" w:cstheme="majorBidi"/>
                                <w:b/>
                                <w:bCs/>
                              </w:rPr>
                              <w:t>, Vice</w:t>
                            </w:r>
                            <w:r w:rsidRPr="0003374F">
                              <w:rPr>
                                <w:rFonts w:asciiTheme="majorBidi" w:hAnsiTheme="majorBidi" w:cstheme="majorBidi"/>
                                <w:b/>
                                <w:bCs/>
                              </w:rPr>
                              <w:t xml:space="preserve"> Rector </w:t>
                            </w:r>
                            <w:r w:rsidR="00C41932" w:rsidRPr="0003374F">
                              <w:rPr>
                                <w:rFonts w:asciiTheme="majorBidi" w:hAnsiTheme="majorBidi" w:cstheme="majorBidi"/>
                                <w:b/>
                                <w:bCs/>
                              </w:rPr>
                              <w:t xml:space="preserve"> or Chair of Board of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7.25pt;margin-top:9.1pt;width:417.4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">
                <v:textbox>
                  <w:txbxContent>
                    <w:p w:rsidR="00C41932" w:rsidRPr="0003374F" w:rsidRDefault="001B328B" w:rsidP="00C41932">
                      <w:pPr>
                        <w:rPr>
                          <w:rFonts w:asciiTheme="majorBidi" w:hAnsiTheme="majorBidi" w:cstheme="majorBidi"/>
                          <w:b/>
                          <w:bCs/>
                        </w:rPr>
                      </w:pPr>
                      <w:r w:rsidRPr="0003374F">
                        <w:rPr>
                          <w:rFonts w:asciiTheme="majorBidi" w:hAnsiTheme="majorBidi" w:cstheme="majorBidi"/>
                          <w:b/>
                          <w:bCs/>
                        </w:rPr>
                        <w:t xml:space="preserve">Attach a letter of approval signed by </w:t>
                      </w:r>
                      <w:r w:rsidR="00C41932" w:rsidRPr="0003374F">
                        <w:rPr>
                          <w:rFonts w:asciiTheme="majorBidi" w:hAnsiTheme="majorBidi" w:cstheme="majorBidi"/>
                          <w:b/>
                          <w:bCs/>
                        </w:rPr>
                        <w:t>Rector</w:t>
                      </w:r>
                      <w:r w:rsidR="0003374F" w:rsidRPr="0003374F">
                        <w:rPr>
                          <w:rFonts w:asciiTheme="majorBidi" w:hAnsiTheme="majorBidi" w:cstheme="majorBidi"/>
                          <w:b/>
                          <w:bCs/>
                        </w:rPr>
                        <w:t>, Vice</w:t>
                      </w:r>
                      <w:r w:rsidRPr="0003374F">
                        <w:rPr>
                          <w:rFonts w:asciiTheme="majorBidi" w:hAnsiTheme="majorBidi" w:cstheme="majorBidi"/>
                          <w:b/>
                          <w:bCs/>
                        </w:rPr>
                        <w:t xml:space="preserve"> Rector </w:t>
                      </w:r>
                      <w:r w:rsidR="00C41932" w:rsidRPr="0003374F">
                        <w:rPr>
                          <w:rFonts w:asciiTheme="majorBidi" w:hAnsiTheme="majorBidi" w:cstheme="majorBidi"/>
                          <w:b/>
                          <w:bCs/>
                        </w:rPr>
                        <w:t xml:space="preserve"> or Chair of Board of Trustee</w:t>
                      </w:r>
                    </w:p>
                  </w:txbxContent>
                </v:textbox>
              </v:shape>
            </w:pict>
          </mc:Fallback>
        </mc:AlternateContent>
      </w: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C41932" w:rsidRPr="0003374F" w:rsidRDefault="00C41932" w:rsidP="00C41932">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3.</w:t>
      </w:r>
      <w:r w:rsidRPr="0003374F">
        <w:rPr>
          <w:rFonts w:asciiTheme="majorBidi" w:hAnsiTheme="majorBidi" w:cstheme="majorBidi"/>
          <w:b/>
          <w:bCs/>
          <w:sz w:val="22"/>
          <w:szCs w:val="22"/>
          <w:lang w:val="en-GB"/>
        </w:rPr>
        <w:tab/>
        <w:t xml:space="preserve">Program Specifications (refer attachment 1) </w:t>
      </w:r>
    </w:p>
    <w:p w:rsidR="001B328B" w:rsidRPr="0003374F" w:rsidRDefault="001B328B" w:rsidP="001B328B">
      <w:pPr>
        <w:ind w:left="360"/>
        <w:jc w:val="both"/>
        <w:rPr>
          <w:rFonts w:asciiTheme="majorBidi" w:hAnsiTheme="majorBidi" w:cstheme="majorBidi"/>
          <w:sz w:val="22"/>
          <w:szCs w:val="22"/>
          <w:lang w:val="en-GB"/>
        </w:rPr>
      </w:pPr>
    </w:p>
    <w:p w:rsidR="00C41932" w:rsidRPr="0003374F" w:rsidRDefault="00E53135" w:rsidP="00CF0A28">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A program specification must have been prepared, using the NCAAA template</w:t>
      </w:r>
      <w:r w:rsidR="00C41932" w:rsidRPr="0003374F">
        <w:rPr>
          <w:rFonts w:asciiTheme="majorBidi" w:hAnsiTheme="majorBidi" w:cstheme="majorBidi"/>
          <w:sz w:val="22"/>
          <w:szCs w:val="22"/>
          <w:lang w:val="en-GB"/>
        </w:rPr>
        <w:t>.</w:t>
      </w:r>
      <w:r w:rsidRPr="0003374F">
        <w:rPr>
          <w:rFonts w:asciiTheme="majorBidi" w:hAnsiTheme="majorBidi" w:cstheme="majorBidi"/>
          <w:sz w:val="22"/>
          <w:szCs w:val="22"/>
          <w:lang w:val="en-GB"/>
        </w:rPr>
        <w:t xml:space="preserve"> </w:t>
      </w:r>
      <w:r w:rsidR="00CF0A28" w:rsidRPr="0003374F">
        <w:rPr>
          <w:rFonts w:asciiTheme="majorBidi" w:hAnsiTheme="majorBidi" w:cstheme="majorBidi"/>
          <w:sz w:val="22"/>
          <w:szCs w:val="22"/>
          <w:lang w:val="en-GB"/>
        </w:rPr>
        <w:t>The program specification</w:t>
      </w:r>
      <w:r w:rsidR="00C41932" w:rsidRPr="0003374F">
        <w:rPr>
          <w:rFonts w:asciiTheme="majorBidi" w:hAnsiTheme="majorBidi" w:cstheme="majorBidi"/>
          <w:sz w:val="22"/>
          <w:szCs w:val="22"/>
          <w:lang w:val="en-GB"/>
        </w:rPr>
        <w:t xml:space="preserve"> must have been approved by the institution’s senior academic committee. </w:t>
      </w: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251FEF" w:rsidP="00C41932">
      <w:pPr>
        <w:ind w:left="360" w:hanging="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3840" behindDoc="0" locked="0" layoutInCell="1" allowOverlap="1">
                <wp:simplePos x="0" y="0"/>
                <wp:positionH relativeFrom="column">
                  <wp:posOffset>180975</wp:posOffset>
                </wp:positionH>
                <wp:positionV relativeFrom="paragraph">
                  <wp:posOffset>-22860</wp:posOffset>
                </wp:positionV>
                <wp:extent cx="6202680" cy="1017905"/>
                <wp:effectExtent l="9525" t="5715" r="7620" b="508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C41932" w:rsidRPr="0003374F" w:rsidRDefault="00C41932" w:rsidP="00AF5B47">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w:t>
                            </w:r>
                            <w:r w:rsidR="001A57CC" w:rsidRPr="0003374F">
                              <w:rPr>
                                <w:rFonts w:asciiTheme="majorBidi" w:hAnsiTheme="majorBidi" w:cstheme="majorBidi"/>
                                <w:b/>
                                <w:bCs/>
                                <w:sz w:val="22"/>
                                <w:szCs w:val="22"/>
                                <w:lang w:val="en-GB"/>
                              </w:rPr>
                              <w:t>a program</w:t>
                            </w:r>
                            <w:r w:rsidRPr="0003374F">
                              <w:rPr>
                                <w:rFonts w:asciiTheme="majorBidi" w:hAnsiTheme="majorBidi" w:cstheme="majorBidi"/>
                                <w:b/>
                                <w:bCs/>
                                <w:sz w:val="22"/>
                                <w:szCs w:val="22"/>
                                <w:lang w:val="en-GB"/>
                              </w:rPr>
                              <w:t xml:space="preserve"> </w:t>
                            </w:r>
                            <w:r w:rsidR="001A57CC" w:rsidRPr="0003374F">
                              <w:rPr>
                                <w:rFonts w:asciiTheme="majorBidi" w:hAnsiTheme="majorBidi" w:cstheme="majorBidi"/>
                                <w:b/>
                                <w:bCs/>
                                <w:sz w:val="22"/>
                                <w:szCs w:val="22"/>
                                <w:lang w:val="en-GB"/>
                              </w:rPr>
                              <w:t>specification as</w:t>
                            </w:r>
                            <w:r w:rsidRPr="0003374F">
                              <w:rPr>
                                <w:rFonts w:asciiTheme="majorBidi" w:hAnsiTheme="majorBidi" w:cstheme="majorBidi"/>
                                <w:b/>
                                <w:bCs/>
                                <w:sz w:val="22"/>
                                <w:szCs w:val="22"/>
                                <w:lang w:val="en-GB"/>
                              </w:rPr>
                              <w:t xml:space="preserve"> attached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14.25pt;margin-top:-1.8pt;width:488.4pt;height:8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izLgIAAFo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">
                <v:textbox>
                  <w:txbxContent>
                    <w:p w:rsidR="00C41932" w:rsidRPr="0003374F" w:rsidRDefault="00C41932" w:rsidP="00AF5B47">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w:t>
                      </w:r>
                      <w:r w:rsidR="001A57CC" w:rsidRPr="0003374F">
                        <w:rPr>
                          <w:rFonts w:asciiTheme="majorBidi" w:hAnsiTheme="majorBidi" w:cstheme="majorBidi"/>
                          <w:b/>
                          <w:bCs/>
                          <w:sz w:val="22"/>
                          <w:szCs w:val="22"/>
                          <w:lang w:val="en-GB"/>
                        </w:rPr>
                        <w:t>a program</w:t>
                      </w:r>
                      <w:r w:rsidRPr="0003374F">
                        <w:rPr>
                          <w:rFonts w:asciiTheme="majorBidi" w:hAnsiTheme="majorBidi" w:cstheme="majorBidi"/>
                          <w:b/>
                          <w:bCs/>
                          <w:sz w:val="22"/>
                          <w:szCs w:val="22"/>
                          <w:lang w:val="en-GB"/>
                        </w:rPr>
                        <w:t xml:space="preserve"> </w:t>
                      </w:r>
                      <w:r w:rsidR="001A57CC" w:rsidRPr="0003374F">
                        <w:rPr>
                          <w:rFonts w:asciiTheme="majorBidi" w:hAnsiTheme="majorBidi" w:cstheme="majorBidi"/>
                          <w:b/>
                          <w:bCs/>
                          <w:sz w:val="22"/>
                          <w:szCs w:val="22"/>
                          <w:lang w:val="en-GB"/>
                        </w:rPr>
                        <w:t>specification as</w:t>
                      </w:r>
                      <w:r w:rsidRPr="0003374F">
                        <w:rPr>
                          <w:rFonts w:asciiTheme="majorBidi" w:hAnsiTheme="majorBidi" w:cstheme="majorBidi"/>
                          <w:b/>
                          <w:bCs/>
                          <w:sz w:val="22"/>
                          <w:szCs w:val="22"/>
                          <w:lang w:val="en-GB"/>
                        </w:rPr>
                        <w:t xml:space="preserve"> attached </w:t>
                      </w:r>
                    </w:p>
                  </w:txbxContent>
                </v:textbox>
              </v:shape>
            </w:pict>
          </mc:Fallback>
        </mc:AlternateContent>
      </w: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jc w:val="both"/>
        <w:rPr>
          <w:rFonts w:asciiTheme="majorBidi" w:hAnsiTheme="majorBidi" w:cstheme="majorBidi"/>
          <w:sz w:val="22"/>
          <w:szCs w:val="22"/>
          <w:lang w:val="en-GB"/>
        </w:rPr>
      </w:pPr>
    </w:p>
    <w:p w:rsidR="00C41932" w:rsidRPr="0003374F" w:rsidRDefault="00C41932" w:rsidP="00C41932">
      <w:pPr>
        <w:ind w:firstLine="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4. </w:t>
      </w:r>
      <w:r w:rsidRPr="0003374F">
        <w:rPr>
          <w:rFonts w:asciiTheme="majorBidi" w:hAnsiTheme="majorBidi" w:cstheme="majorBidi"/>
          <w:b/>
          <w:bCs/>
          <w:sz w:val="22"/>
          <w:szCs w:val="22"/>
          <w:lang w:val="en-GB"/>
        </w:rPr>
        <w:tab/>
        <w:t>Course Specifications (refer attachment 2)</w:t>
      </w:r>
    </w:p>
    <w:p w:rsidR="00C41932" w:rsidRPr="0003374F" w:rsidRDefault="00C41932" w:rsidP="00C41932">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Course specifications must have been prepared, using the NCAAA template, and approved for all courses included in the program.</w:t>
      </w:r>
    </w:p>
    <w:p w:rsidR="00C41932" w:rsidRPr="0003374F" w:rsidRDefault="00251FEF" w:rsidP="00C41932">
      <w:pPr>
        <w:ind w:left="360" w:hanging="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5888" behindDoc="0" locked="0" layoutInCell="1" allowOverlap="1">
                <wp:simplePos x="0" y="0"/>
                <wp:positionH relativeFrom="column">
                  <wp:posOffset>135255</wp:posOffset>
                </wp:positionH>
                <wp:positionV relativeFrom="paragraph">
                  <wp:posOffset>121285</wp:posOffset>
                </wp:positionV>
                <wp:extent cx="6202680" cy="1017905"/>
                <wp:effectExtent l="11430" t="6985" r="5715" b="1333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C41932" w:rsidRPr="0003374F" w:rsidRDefault="00C41932" w:rsidP="00AF5B47">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three course specifications for each </w:t>
                            </w:r>
                            <w:r w:rsidR="00AF5B47" w:rsidRPr="0003374F">
                              <w:rPr>
                                <w:rFonts w:asciiTheme="majorBidi" w:hAnsiTheme="majorBidi" w:cstheme="majorBidi"/>
                                <w:b/>
                                <w:bCs/>
                                <w:sz w:val="22"/>
                                <w:szCs w:val="22"/>
                                <w:lang w:val="en-GB"/>
                              </w:rPr>
                              <w:t>level as</w:t>
                            </w:r>
                            <w:r w:rsidRPr="0003374F">
                              <w:rPr>
                                <w:rFonts w:asciiTheme="majorBidi" w:hAnsiTheme="majorBidi" w:cstheme="majorBidi"/>
                                <w:b/>
                                <w:bCs/>
                                <w:sz w:val="22"/>
                                <w:szCs w:val="22"/>
                                <w:lang w:val="en-GB"/>
                              </w:rPr>
                              <w:t xml:space="preserve"> attached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0.65pt;margin-top:9.55pt;width:488.4pt;height: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">
                <v:textbox>
                  <w:txbxContent>
                    <w:p w:rsidR="00C41932" w:rsidRPr="0003374F" w:rsidRDefault="00C41932" w:rsidP="00AF5B47">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three course specifications for each </w:t>
                      </w:r>
                      <w:r w:rsidR="00AF5B47" w:rsidRPr="0003374F">
                        <w:rPr>
                          <w:rFonts w:asciiTheme="majorBidi" w:hAnsiTheme="majorBidi" w:cstheme="majorBidi"/>
                          <w:b/>
                          <w:bCs/>
                          <w:sz w:val="22"/>
                          <w:szCs w:val="22"/>
                          <w:lang w:val="en-GB"/>
                        </w:rPr>
                        <w:t>level as</w:t>
                      </w:r>
                      <w:r w:rsidRPr="0003374F">
                        <w:rPr>
                          <w:rFonts w:asciiTheme="majorBidi" w:hAnsiTheme="majorBidi" w:cstheme="majorBidi"/>
                          <w:b/>
                          <w:bCs/>
                          <w:sz w:val="22"/>
                          <w:szCs w:val="22"/>
                          <w:lang w:val="en-GB"/>
                        </w:rPr>
                        <w:t xml:space="preserve"> attached </w:t>
                      </w:r>
                    </w:p>
                  </w:txbxContent>
                </v:textbox>
              </v:shape>
            </w:pict>
          </mc:Fallback>
        </mc:AlternateContent>
      </w: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AF5B47" w:rsidP="00AF5B47">
      <w:pPr>
        <w:ind w:firstLine="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5</w:t>
      </w:r>
      <w:r w:rsidRPr="0003374F">
        <w:rPr>
          <w:rFonts w:asciiTheme="majorBidi" w:hAnsiTheme="majorBidi" w:cstheme="majorBidi"/>
          <w:b/>
          <w:bCs/>
          <w:sz w:val="22"/>
          <w:szCs w:val="22"/>
          <w:lang w:val="en-GB"/>
        </w:rPr>
        <w:tab/>
        <w:t xml:space="preserve">Course or program requirements </w:t>
      </w:r>
    </w:p>
    <w:p w:rsidR="00C41932" w:rsidRPr="0003374F" w:rsidRDefault="00C41932" w:rsidP="00C41932">
      <w:pPr>
        <w:ind w:left="360" w:hanging="360"/>
        <w:jc w:val="both"/>
        <w:rPr>
          <w:rFonts w:asciiTheme="majorBidi" w:hAnsiTheme="majorBidi" w:cstheme="majorBidi"/>
          <w:sz w:val="22"/>
          <w:szCs w:val="22"/>
          <w:lang w:val="en-GB"/>
        </w:rPr>
      </w:pPr>
    </w:p>
    <w:p w:rsidR="00CF0A28" w:rsidRPr="0003374F" w:rsidRDefault="00CF0A28" w:rsidP="00C41932">
      <w:pPr>
        <w:ind w:left="360" w:hanging="360"/>
        <w:jc w:val="both"/>
        <w:rPr>
          <w:rFonts w:asciiTheme="majorBidi" w:hAnsiTheme="majorBidi" w:cstheme="majorBidi"/>
          <w:sz w:val="22"/>
          <w:szCs w:val="22"/>
          <w:lang w:val="en-GB"/>
        </w:rPr>
      </w:pPr>
    </w:p>
    <w:p w:rsidR="00CF0A28" w:rsidRPr="0003374F" w:rsidRDefault="00CF0A28" w:rsidP="00C41932">
      <w:pPr>
        <w:ind w:left="360" w:hanging="360"/>
        <w:jc w:val="both"/>
        <w:rPr>
          <w:rFonts w:asciiTheme="majorBidi" w:hAnsiTheme="majorBidi" w:cstheme="majorBidi"/>
          <w:sz w:val="22"/>
          <w:szCs w:val="22"/>
          <w:lang w:val="en-GB"/>
        </w:rPr>
      </w:pPr>
    </w:p>
    <w:p w:rsidR="0003374F" w:rsidRDefault="0003374F">
      <w:pPr>
        <w:spacing w:after="200" w:line="276" w:lineRule="auto"/>
        <w:rPr>
          <w:rFonts w:asciiTheme="majorBidi" w:hAnsiTheme="majorBidi" w:cstheme="majorBidi"/>
          <w:sz w:val="22"/>
          <w:szCs w:val="22"/>
          <w:lang w:val="en-GB"/>
        </w:rPr>
      </w:pPr>
      <w:r>
        <w:rPr>
          <w:rFonts w:asciiTheme="majorBidi" w:hAnsiTheme="majorBidi" w:cstheme="majorBidi"/>
          <w:sz w:val="22"/>
          <w:szCs w:val="22"/>
          <w:lang w:val="en-GB"/>
        </w:rPr>
        <w:br w:type="page"/>
      </w:r>
    </w:p>
    <w:p w:rsidR="00AF5B47" w:rsidRPr="0003374F" w:rsidRDefault="00AF5B47" w:rsidP="00AF5B47">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lastRenderedPageBreak/>
        <w:t>Clearly stated descriptions must be available of course content, program requirements, and other regulations affecting students in the program, including institution or college–wide requirements as well as those specific to the program concerned.</w:t>
      </w: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251FEF" w:rsidP="00C41932">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6912" behindDoc="0" locked="0" layoutInCell="1" allowOverlap="1">
                <wp:simplePos x="0" y="0"/>
                <wp:positionH relativeFrom="column">
                  <wp:posOffset>40005</wp:posOffset>
                </wp:positionH>
                <wp:positionV relativeFrom="paragraph">
                  <wp:posOffset>10795</wp:posOffset>
                </wp:positionV>
                <wp:extent cx="6202680" cy="1017905"/>
                <wp:effectExtent l="11430" t="10795" r="5715" b="952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AF5B47" w:rsidRPr="00E02548" w:rsidRDefault="00F21BBE" w:rsidP="00AF5B47">
                            <w:pPr>
                              <w:rPr>
                                <w:rFonts w:ascii="Calibri" w:hAnsi="Calibri"/>
                                <w:b/>
                                <w:bCs/>
                                <w:sz w:val="22"/>
                                <w:szCs w:val="22"/>
                                <w:lang w:val="en-GB"/>
                              </w:rPr>
                            </w:pPr>
                            <w:r>
                              <w:rPr>
                                <w:rFonts w:ascii="Calibri" w:hAnsi="Calibri"/>
                                <w:b/>
                                <w:bCs/>
                                <w:sz w:val="22"/>
                                <w:szCs w:val="22"/>
                                <w:lang w:val="en-GB"/>
                              </w:rPr>
                              <w:t>Provide copies of the descriptions of course and program requirements or regulations</w:t>
                            </w:r>
                            <w:r w:rsidR="00AF5B47">
                              <w:rPr>
                                <w:rFonts w:ascii="Calibri" w:hAnsi="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3.15pt;margin-top:.85pt;width:488.4pt;height:8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">
                <v:textbox>
                  <w:txbxContent>
                    <w:p w:rsidR="00AF5B47" w:rsidRPr="00E02548" w:rsidRDefault="00F21BBE" w:rsidP="00AF5B47">
                      <w:pPr>
                        <w:rPr>
                          <w:rFonts w:ascii="Calibri" w:hAnsi="Calibri"/>
                          <w:b/>
                          <w:bCs/>
                          <w:sz w:val="22"/>
                          <w:szCs w:val="22"/>
                          <w:lang w:val="en-GB"/>
                        </w:rPr>
                      </w:pPr>
                      <w:r>
                        <w:rPr>
                          <w:rFonts w:ascii="Calibri" w:hAnsi="Calibri"/>
                          <w:b/>
                          <w:bCs/>
                          <w:sz w:val="22"/>
                          <w:szCs w:val="22"/>
                          <w:lang w:val="en-GB"/>
                        </w:rPr>
                        <w:t>Provide copies of the descriptions of course and program requirements or regulations</w:t>
                      </w:r>
                      <w:r w:rsidR="00AF5B47">
                        <w:rPr>
                          <w:rFonts w:ascii="Calibri" w:hAnsi="Calibri"/>
                          <w:b/>
                          <w:bCs/>
                          <w:sz w:val="22"/>
                          <w:szCs w:val="22"/>
                          <w:lang w:val="en-GB"/>
                        </w:rPr>
                        <w:t xml:space="preserve"> </w:t>
                      </w:r>
                    </w:p>
                  </w:txbxContent>
                </v:textbox>
              </v:shape>
            </w:pict>
          </mc:Fallback>
        </mc:AlternateContent>
      </w:r>
    </w:p>
    <w:p w:rsidR="00C41932" w:rsidRPr="0003374F" w:rsidRDefault="00C41932" w:rsidP="00C41932">
      <w:pPr>
        <w:jc w:val="both"/>
        <w:rPr>
          <w:rFonts w:asciiTheme="majorBidi" w:hAnsiTheme="majorBidi" w:cstheme="majorBidi"/>
          <w:sz w:val="22"/>
          <w:szCs w:val="22"/>
          <w:lang w:val="en-GB"/>
        </w:rPr>
      </w:pPr>
    </w:p>
    <w:p w:rsidR="00C41932" w:rsidRPr="0003374F" w:rsidRDefault="00C41932" w:rsidP="00C41932">
      <w:pPr>
        <w:jc w:val="both"/>
        <w:rPr>
          <w:rFonts w:asciiTheme="majorBidi" w:hAnsiTheme="majorBidi" w:cstheme="majorBidi"/>
          <w:sz w:val="22"/>
          <w:szCs w:val="22"/>
          <w:lang w:val="en-GB"/>
        </w:rPr>
      </w:pPr>
    </w:p>
    <w:p w:rsidR="00C41932" w:rsidRPr="0003374F" w:rsidRDefault="00C41932" w:rsidP="00C41932">
      <w:pPr>
        <w:jc w:val="both"/>
        <w:rPr>
          <w:rFonts w:asciiTheme="majorBidi" w:hAnsiTheme="majorBidi" w:cstheme="majorBidi"/>
          <w:sz w:val="22"/>
          <w:szCs w:val="22"/>
          <w:lang w:val="en-GB"/>
        </w:rPr>
      </w:pPr>
    </w:p>
    <w:p w:rsidR="00C41932" w:rsidRDefault="00C41932" w:rsidP="00C41932">
      <w:pPr>
        <w:jc w:val="both"/>
        <w:rPr>
          <w:rFonts w:asciiTheme="majorBidi" w:hAnsiTheme="majorBidi" w:cstheme="majorBidi"/>
          <w:sz w:val="22"/>
          <w:szCs w:val="22"/>
          <w:lang w:val="en-GB"/>
        </w:rPr>
      </w:pPr>
    </w:p>
    <w:p w:rsidR="0003374F" w:rsidRPr="0003374F" w:rsidRDefault="0003374F" w:rsidP="00C41932">
      <w:pPr>
        <w:jc w:val="both"/>
        <w:rPr>
          <w:rFonts w:asciiTheme="majorBidi" w:hAnsiTheme="majorBidi" w:cstheme="majorBidi"/>
          <w:sz w:val="22"/>
          <w:szCs w:val="22"/>
          <w:lang w:val="en-GB"/>
        </w:rPr>
      </w:pPr>
    </w:p>
    <w:p w:rsidR="00C41932" w:rsidRPr="0003374F" w:rsidRDefault="00C41932" w:rsidP="00C41932">
      <w:pPr>
        <w:jc w:val="both"/>
        <w:rPr>
          <w:rFonts w:asciiTheme="majorBidi" w:hAnsiTheme="majorBidi" w:cstheme="majorBidi"/>
          <w:sz w:val="22"/>
          <w:szCs w:val="22"/>
          <w:lang w:val="en-GB"/>
        </w:rPr>
      </w:pPr>
    </w:p>
    <w:p w:rsidR="00F21BBE" w:rsidRPr="0003374F" w:rsidRDefault="00F21BBE" w:rsidP="00F21BBE">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6. </w:t>
      </w:r>
      <w:r w:rsidRPr="0003374F">
        <w:rPr>
          <w:rFonts w:asciiTheme="majorBidi" w:hAnsiTheme="majorBidi" w:cstheme="majorBidi"/>
          <w:b/>
          <w:bCs/>
          <w:sz w:val="22"/>
          <w:szCs w:val="22"/>
          <w:lang w:val="en-GB"/>
        </w:rPr>
        <w:tab/>
        <w:t xml:space="preserve">Annual course or program reports </w:t>
      </w:r>
    </w:p>
    <w:p w:rsidR="00E53135" w:rsidRPr="0003374F" w:rsidRDefault="00E53135" w:rsidP="00F21BBE">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Completed annual program and course reports, using NCAAA templates, and must have been prepared for at least one year for the application to be approved and for a second year by the time of the site visit.</w:t>
      </w:r>
    </w:p>
    <w:p w:rsidR="00F21BBE" w:rsidRPr="0003374F" w:rsidRDefault="00251FEF" w:rsidP="00F21BBE">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7936" behindDoc="0" locked="0" layoutInCell="1" allowOverlap="1">
                <wp:simplePos x="0" y="0"/>
                <wp:positionH relativeFrom="column">
                  <wp:posOffset>40005</wp:posOffset>
                </wp:positionH>
                <wp:positionV relativeFrom="paragraph">
                  <wp:posOffset>80010</wp:posOffset>
                </wp:positionV>
                <wp:extent cx="6202680" cy="1017905"/>
                <wp:effectExtent l="11430" t="13335" r="5715" b="698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F21BBE" w:rsidRPr="0003374F" w:rsidRDefault="00F21BBE" w:rsidP="00F21BBE">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copies of the last two reports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3.15pt;margin-top:6.3pt;width:488.4pt;height:8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SELQ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">
                <v:textbox>
                  <w:txbxContent>
                    <w:p w:rsidR="00F21BBE" w:rsidRPr="0003374F" w:rsidRDefault="00F21BBE" w:rsidP="00F21BBE">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copies of the last two reports  </w:t>
                      </w:r>
                    </w:p>
                  </w:txbxContent>
                </v:textbox>
              </v:shape>
            </w:pict>
          </mc:Fallback>
        </mc:AlternateContent>
      </w: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0B38DA" w:rsidP="000B38DA">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7.</w:t>
      </w:r>
      <w:r w:rsidRPr="0003374F">
        <w:rPr>
          <w:rFonts w:asciiTheme="majorBidi" w:hAnsiTheme="majorBidi" w:cstheme="majorBidi"/>
          <w:b/>
          <w:bCs/>
          <w:sz w:val="22"/>
          <w:szCs w:val="22"/>
          <w:lang w:val="en-GB"/>
        </w:rPr>
        <w:tab/>
        <w:t xml:space="preserve">Student evaluation surveys </w:t>
      </w:r>
    </w:p>
    <w:p w:rsidR="00E53135" w:rsidRPr="0003374F" w:rsidRDefault="00E53135" w:rsidP="000B38DA">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Student evaluation surveys must have been conducted with a minimum of a (50%) response rate for all courses, and for the program. Summary reports on survey responses must be available for at least two years by the time the SSRP is completed.  </w:t>
      </w: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251FEF" w:rsidP="000B38DA">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8960" behindDoc="0" locked="0" layoutInCell="1" allowOverlap="1">
                <wp:simplePos x="0" y="0"/>
                <wp:positionH relativeFrom="column">
                  <wp:posOffset>-26670</wp:posOffset>
                </wp:positionH>
                <wp:positionV relativeFrom="paragraph">
                  <wp:posOffset>21590</wp:posOffset>
                </wp:positionV>
                <wp:extent cx="6202680" cy="1017905"/>
                <wp:effectExtent l="11430" t="12065" r="5715" b="825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0B38DA" w:rsidRPr="0003374F" w:rsidRDefault="000B38DA" w:rsidP="000B38DA">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a summary report containing statistical data from the last two years. Attach  three questionnaires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2.1pt;margin-top:1.7pt;width:488.4pt;height:8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">
                <v:textbox>
                  <w:txbxContent>
                    <w:p w:rsidR="000B38DA" w:rsidRPr="0003374F" w:rsidRDefault="000B38DA" w:rsidP="000B38DA">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a summary report containing statistical data from the last two years. Attach  three questionnaires   </w:t>
                      </w:r>
                    </w:p>
                  </w:txbxContent>
                </v:textbox>
              </v:shape>
            </w:pict>
          </mc:Fallback>
        </mc:AlternateContent>
      </w: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8 </w:t>
      </w:r>
      <w:r w:rsidRPr="0003374F">
        <w:rPr>
          <w:rFonts w:asciiTheme="majorBidi" w:hAnsiTheme="majorBidi" w:cstheme="majorBidi"/>
          <w:b/>
          <w:bCs/>
          <w:sz w:val="22"/>
          <w:szCs w:val="22"/>
          <w:lang w:val="en-GB"/>
        </w:rPr>
        <w:tab/>
        <w:t>Student graduation results</w:t>
      </w:r>
    </w:p>
    <w:p w:rsidR="00E53135" w:rsidRPr="0003374F" w:rsidRDefault="00E53135" w:rsidP="000B38DA">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At least one group of students must have completed the program, and feedback from that group of students must be available. </w:t>
      </w:r>
    </w:p>
    <w:p w:rsidR="000B38DA" w:rsidRPr="0003374F" w:rsidRDefault="000B38DA" w:rsidP="000B38DA">
      <w:pPr>
        <w:ind w:left="360"/>
        <w:jc w:val="both"/>
        <w:rPr>
          <w:rFonts w:asciiTheme="majorBidi" w:hAnsiTheme="majorBidi" w:cstheme="majorBidi"/>
          <w:sz w:val="22"/>
          <w:szCs w:val="22"/>
          <w:lang w:val="en-GB"/>
        </w:rPr>
      </w:pPr>
    </w:p>
    <w:p w:rsidR="00CF0A28" w:rsidRPr="0003374F" w:rsidRDefault="00251FEF" w:rsidP="000B38DA">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1008" behindDoc="0" locked="0" layoutInCell="1" allowOverlap="1">
                <wp:simplePos x="0" y="0"/>
                <wp:positionH relativeFrom="column">
                  <wp:posOffset>40005</wp:posOffset>
                </wp:positionH>
                <wp:positionV relativeFrom="paragraph">
                  <wp:posOffset>15875</wp:posOffset>
                </wp:positionV>
                <wp:extent cx="6202680" cy="1017905"/>
                <wp:effectExtent l="11430" t="6350" r="5715" b="1397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0B38DA" w:rsidRPr="0003374F" w:rsidRDefault="000B38DA" w:rsidP="000B38DA">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w:t>
                            </w:r>
                            <w:r w:rsidR="00B107CE" w:rsidRPr="0003374F">
                              <w:rPr>
                                <w:rFonts w:asciiTheme="majorBidi" w:hAnsiTheme="majorBidi" w:cstheme="majorBidi"/>
                                <w:b/>
                                <w:bCs/>
                                <w:sz w:val="22"/>
                                <w:szCs w:val="22"/>
                                <w:lang w:val="en-GB"/>
                              </w:rPr>
                              <w:t>a summary report</w:t>
                            </w:r>
                            <w:r w:rsidRPr="0003374F">
                              <w:rPr>
                                <w:rFonts w:asciiTheme="majorBidi" w:hAnsiTheme="majorBidi" w:cstheme="majorBidi"/>
                                <w:b/>
                                <w:bCs/>
                                <w:sz w:val="22"/>
                                <w:szCs w:val="22"/>
                                <w:lang w:val="en-GB"/>
                              </w:rPr>
                              <w:t xml:space="preserve"> on the analysis of the </w:t>
                            </w:r>
                            <w:r w:rsidR="00B107CE" w:rsidRPr="0003374F">
                              <w:rPr>
                                <w:rFonts w:asciiTheme="majorBidi" w:hAnsiTheme="majorBidi" w:cstheme="majorBidi"/>
                                <w:b/>
                                <w:bCs/>
                                <w:sz w:val="22"/>
                                <w:szCs w:val="22"/>
                                <w:lang w:val="en-GB"/>
                              </w:rPr>
                              <w:t>evaluations from</w:t>
                            </w:r>
                            <w:r w:rsidRPr="0003374F">
                              <w:rPr>
                                <w:rFonts w:asciiTheme="majorBidi" w:hAnsiTheme="majorBidi" w:cstheme="majorBidi"/>
                                <w:b/>
                                <w:bCs/>
                                <w:sz w:val="22"/>
                                <w:szCs w:val="22"/>
                                <w:lang w:val="en-GB"/>
                              </w:rPr>
                              <w:t xml:space="preserve"> graduates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3.15pt;margin-top:1.25pt;width:488.4pt;height:8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">
                <v:textbox>
                  <w:txbxContent>
                    <w:p w:rsidR="000B38DA" w:rsidRPr="0003374F" w:rsidRDefault="000B38DA" w:rsidP="000B38DA">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w:t>
                      </w:r>
                      <w:r w:rsidR="00B107CE" w:rsidRPr="0003374F">
                        <w:rPr>
                          <w:rFonts w:asciiTheme="majorBidi" w:hAnsiTheme="majorBidi" w:cstheme="majorBidi"/>
                          <w:b/>
                          <w:bCs/>
                          <w:sz w:val="22"/>
                          <w:szCs w:val="22"/>
                          <w:lang w:val="en-GB"/>
                        </w:rPr>
                        <w:t>a summary report</w:t>
                      </w:r>
                      <w:r w:rsidRPr="0003374F">
                        <w:rPr>
                          <w:rFonts w:asciiTheme="majorBidi" w:hAnsiTheme="majorBidi" w:cstheme="majorBidi"/>
                          <w:b/>
                          <w:bCs/>
                          <w:sz w:val="22"/>
                          <w:szCs w:val="22"/>
                          <w:lang w:val="en-GB"/>
                        </w:rPr>
                        <w:t xml:space="preserve"> on the analysis of the </w:t>
                      </w:r>
                      <w:r w:rsidR="00B107CE" w:rsidRPr="0003374F">
                        <w:rPr>
                          <w:rFonts w:asciiTheme="majorBidi" w:hAnsiTheme="majorBidi" w:cstheme="majorBidi"/>
                          <w:b/>
                          <w:bCs/>
                          <w:sz w:val="22"/>
                          <w:szCs w:val="22"/>
                          <w:lang w:val="en-GB"/>
                        </w:rPr>
                        <w:t>evaluations from</w:t>
                      </w:r>
                      <w:r w:rsidRPr="0003374F">
                        <w:rPr>
                          <w:rFonts w:asciiTheme="majorBidi" w:hAnsiTheme="majorBidi" w:cstheme="majorBidi"/>
                          <w:b/>
                          <w:bCs/>
                          <w:sz w:val="22"/>
                          <w:szCs w:val="22"/>
                          <w:lang w:val="en-GB"/>
                        </w:rPr>
                        <w:t xml:space="preserve"> graduates </w:t>
                      </w:r>
                    </w:p>
                  </w:txbxContent>
                </v:textbox>
              </v:shape>
            </w:pict>
          </mc:Fallback>
        </mc:AlternateContent>
      </w:r>
    </w:p>
    <w:p w:rsidR="00CF0A28" w:rsidRPr="0003374F" w:rsidRDefault="00CF0A28" w:rsidP="000B38DA">
      <w:pPr>
        <w:ind w:left="360"/>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CF0A28" w:rsidRPr="0003374F" w:rsidRDefault="00CF0A28">
      <w:pPr>
        <w:spacing w:after="200" w:line="276" w:lineRule="auto"/>
        <w:rPr>
          <w:rFonts w:asciiTheme="majorBidi" w:hAnsiTheme="majorBidi" w:cstheme="majorBidi"/>
          <w:b/>
          <w:bCs/>
          <w:sz w:val="22"/>
          <w:szCs w:val="22"/>
          <w:lang w:val="en-GB"/>
        </w:rPr>
      </w:pPr>
      <w:r w:rsidRPr="0003374F">
        <w:rPr>
          <w:rFonts w:asciiTheme="majorBidi" w:hAnsiTheme="majorBidi" w:cstheme="majorBidi"/>
          <w:b/>
          <w:bCs/>
          <w:sz w:val="22"/>
          <w:szCs w:val="22"/>
          <w:lang w:val="en-GB"/>
        </w:rPr>
        <w:br w:type="page"/>
      </w:r>
    </w:p>
    <w:p w:rsidR="000B38DA" w:rsidRPr="0003374F" w:rsidRDefault="000B38DA" w:rsidP="001A57CC">
      <w:pPr>
        <w:ind w:firstLine="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lastRenderedPageBreak/>
        <w:t xml:space="preserve">9 </w:t>
      </w:r>
      <w:r w:rsidRPr="0003374F">
        <w:rPr>
          <w:rFonts w:asciiTheme="majorBidi" w:hAnsiTheme="majorBidi" w:cstheme="majorBidi"/>
          <w:b/>
          <w:bCs/>
          <w:sz w:val="22"/>
          <w:szCs w:val="22"/>
          <w:lang w:val="en-GB"/>
        </w:rPr>
        <w:tab/>
        <w:t>Program Advisory committees</w:t>
      </w:r>
    </w:p>
    <w:p w:rsidR="00E53135" w:rsidRPr="0003374F" w:rsidRDefault="00E53135" w:rsidP="001A57CC">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For any program designed to prepare students for professional practice, a program, department or college advisory committee must have been established with a majority of members in the profession(s) concerned who are external to the institution. Terms of reference of that committee must include reviewing program evaluation data and providing advice on program content and delivery arrangements.</w:t>
      </w:r>
    </w:p>
    <w:p w:rsidR="000B38DA" w:rsidRPr="0003374F" w:rsidRDefault="00251FEF" w:rsidP="000B38DA">
      <w:pPr>
        <w:ind w:left="72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2032" behindDoc="0" locked="0" layoutInCell="1" allowOverlap="1">
                <wp:simplePos x="0" y="0"/>
                <wp:positionH relativeFrom="column">
                  <wp:posOffset>142875</wp:posOffset>
                </wp:positionH>
                <wp:positionV relativeFrom="paragraph">
                  <wp:posOffset>106680</wp:posOffset>
                </wp:positionV>
                <wp:extent cx="5305425" cy="904875"/>
                <wp:effectExtent l="9525" t="11430" r="9525"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04875"/>
                        </a:xfrm>
                        <a:prstGeom prst="rect">
                          <a:avLst/>
                        </a:prstGeom>
                        <a:solidFill>
                          <a:srgbClr val="FFFFFF"/>
                        </a:solidFill>
                        <a:ln w="9525">
                          <a:solidFill>
                            <a:srgbClr val="000000"/>
                          </a:solidFill>
                          <a:miter lim="800000"/>
                          <a:headEnd/>
                          <a:tailEnd/>
                        </a:ln>
                      </wps:spPr>
                      <wps:txb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a s</w:t>
                            </w:r>
                            <w:r w:rsidRPr="0003374F">
                              <w:rPr>
                                <w:rFonts w:asciiTheme="majorBidi" w:hAnsiTheme="majorBidi" w:cstheme="majorBidi"/>
                                <w:b/>
                                <w:bCs/>
                              </w:rPr>
                              <w:t>ample of minutes, records and reports for the last two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11.25pt;margin-top:8.4pt;width:417.7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">
                <v:textbo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a s</w:t>
                      </w:r>
                      <w:r w:rsidRPr="0003374F">
                        <w:rPr>
                          <w:rFonts w:asciiTheme="majorBidi" w:hAnsiTheme="majorBidi" w:cstheme="majorBidi"/>
                          <w:b/>
                          <w:bCs/>
                        </w:rPr>
                        <w:t>ample of minutes, records and reports for the last two years</w:t>
                      </w:r>
                    </w:p>
                  </w:txbxContent>
                </v:textbox>
              </v:shape>
            </w:pict>
          </mc:Fallback>
        </mc:AlternateContent>
      </w: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B107CE" w:rsidRPr="0003374F" w:rsidRDefault="00B107CE" w:rsidP="00B107CE">
      <w:pPr>
        <w:pStyle w:val="ListParagraph"/>
        <w:numPr>
          <w:ilvl w:val="0"/>
          <w:numId w:val="6"/>
        </w:numPr>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 Institutional KPI’s and Benchmarks </w:t>
      </w:r>
    </w:p>
    <w:p w:rsidR="00E53135" w:rsidRPr="0003374F" w:rsidRDefault="00E53135" w:rsidP="00B107CE">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One or more institutions or agencies must have been selected for benchmarking the quality of the program, and a list of KPIs that are considered in using these benchmarks must be available.  If these indicators and benchmarks include unpublished data, agreements must have been completed for the relevant data to be provided.</w:t>
      </w:r>
    </w:p>
    <w:p w:rsidR="00B107CE" w:rsidRPr="0003374F" w:rsidRDefault="00251FEF" w:rsidP="00B107CE">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3056" behindDoc="0" locked="0" layoutInCell="1" allowOverlap="1">
                <wp:simplePos x="0" y="0"/>
                <wp:positionH relativeFrom="column">
                  <wp:posOffset>142875</wp:posOffset>
                </wp:positionH>
                <wp:positionV relativeFrom="paragraph">
                  <wp:posOffset>107950</wp:posOffset>
                </wp:positionV>
                <wp:extent cx="5305425" cy="904875"/>
                <wp:effectExtent l="9525" t="12700" r="9525" b="635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04875"/>
                        </a:xfrm>
                        <a:prstGeom prst="rect">
                          <a:avLst/>
                        </a:prstGeom>
                        <a:solidFill>
                          <a:srgbClr val="FFFFFF"/>
                        </a:solidFill>
                        <a:ln w="9525">
                          <a:solidFill>
                            <a:srgbClr val="000000"/>
                          </a:solidFill>
                          <a:miter lim="800000"/>
                          <a:headEnd/>
                          <a:tailEnd/>
                        </a:ln>
                      </wps:spPr>
                      <wps:txb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a summary report on the results of the institutional KPI’s and benchmarks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11.25pt;margin-top:8.5pt;width:417.7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">
                <v:textbo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a summary report on the results of the institutional KPI’s and benchmarks</w:t>
                      </w:r>
                    </w:p>
                  </w:txbxContent>
                </v:textbox>
              </v:shape>
            </w:pict>
          </mc:Fallback>
        </mc:AlternateContent>
      </w: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11. National Qualification Framework (NQF) </w:t>
      </w:r>
    </w:p>
    <w:p w:rsidR="00E53135" w:rsidRPr="0003374F" w:rsidRDefault="00E53135" w:rsidP="00B107CE">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A brief summary report must be provided demonstrating consistency of the program with the requirements of the </w:t>
      </w:r>
      <w:r w:rsidRPr="0003374F">
        <w:rPr>
          <w:rFonts w:asciiTheme="majorBidi" w:hAnsiTheme="majorBidi" w:cstheme="majorBidi"/>
          <w:b/>
          <w:bCs/>
          <w:i/>
          <w:iCs/>
          <w:sz w:val="22"/>
          <w:szCs w:val="22"/>
          <w:lang w:val="en-GB"/>
        </w:rPr>
        <w:t xml:space="preserve">National Qualifications Framework for Higher Education </w:t>
      </w:r>
      <w:r w:rsidRPr="0003374F">
        <w:rPr>
          <w:rFonts w:asciiTheme="majorBidi" w:hAnsiTheme="majorBidi" w:cstheme="majorBidi"/>
          <w:sz w:val="22"/>
          <w:szCs w:val="22"/>
          <w:lang w:val="en-GB"/>
        </w:rPr>
        <w:t xml:space="preserve">(NQF).  These requirements include the title of the award to be granted on completion of the program, the number of credit hours (which must be in addition to any studies in a foundation or preparatory program), learning outcomes in the domains of learning, and evidence of the level of achievement of learning outcomes in those domains.    </w:t>
      </w:r>
    </w:p>
    <w:p w:rsidR="00B107CE" w:rsidRPr="0003374F" w:rsidRDefault="00251FEF" w:rsidP="00B107CE">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4080" behindDoc="0" locked="0" layoutInCell="1" allowOverlap="1">
                <wp:simplePos x="0" y="0"/>
                <wp:positionH relativeFrom="column">
                  <wp:posOffset>142875</wp:posOffset>
                </wp:positionH>
                <wp:positionV relativeFrom="paragraph">
                  <wp:posOffset>63500</wp:posOffset>
                </wp:positionV>
                <wp:extent cx="5305425" cy="904875"/>
                <wp:effectExtent l="9525" t="6350" r="9525" b="1270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04875"/>
                        </a:xfrm>
                        <a:prstGeom prst="rect">
                          <a:avLst/>
                        </a:prstGeom>
                        <a:solidFill>
                          <a:srgbClr val="FFFFFF"/>
                        </a:solidFill>
                        <a:ln w="9525">
                          <a:solidFill>
                            <a:srgbClr val="000000"/>
                          </a:solidFill>
                          <a:miter lim="800000"/>
                          <a:headEnd/>
                          <a:tailEnd/>
                        </a:ln>
                      </wps:spPr>
                      <wps:txb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 xml:space="preserve">a brief summary report demonstrating verification of NQF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11.25pt;margin-top:5pt;width:417.75pt;height: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">
                <v:textbo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 xml:space="preserve">a brief summary report demonstrating verification of NQF requirements </w:t>
                      </w:r>
                    </w:p>
                  </w:txbxContent>
                </v:textbox>
              </v:shape>
            </w:pict>
          </mc:Fallback>
        </mc:AlternateContent>
      </w: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8B6DE8" w:rsidRPr="0003374F" w:rsidRDefault="008B6DE8">
      <w:pPr>
        <w:spacing w:after="200" w:line="276" w:lineRule="auto"/>
        <w:rPr>
          <w:rFonts w:asciiTheme="majorBidi" w:hAnsiTheme="majorBidi" w:cstheme="majorBidi"/>
          <w:b/>
          <w:bCs/>
          <w:sz w:val="22"/>
          <w:szCs w:val="22"/>
          <w:lang w:val="en-GB"/>
        </w:rPr>
      </w:pPr>
      <w:r w:rsidRPr="0003374F">
        <w:rPr>
          <w:rFonts w:asciiTheme="majorBidi" w:hAnsiTheme="majorBidi" w:cstheme="majorBidi"/>
          <w:b/>
          <w:bCs/>
          <w:sz w:val="22"/>
          <w:szCs w:val="22"/>
          <w:lang w:val="en-GB"/>
        </w:rPr>
        <w:br w:type="page"/>
      </w:r>
    </w:p>
    <w:p w:rsidR="00B107CE" w:rsidRPr="0003374F" w:rsidRDefault="00B107CE" w:rsidP="008B6DE8">
      <w:pPr>
        <w:pStyle w:val="ListParagraph"/>
        <w:numPr>
          <w:ilvl w:val="0"/>
          <w:numId w:val="7"/>
        </w:numPr>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lastRenderedPageBreak/>
        <w:t xml:space="preserve">Self </w:t>
      </w:r>
      <w:r w:rsidR="008B6DE8" w:rsidRPr="0003374F">
        <w:rPr>
          <w:rFonts w:asciiTheme="majorBidi" w:hAnsiTheme="majorBidi" w:cstheme="majorBidi"/>
          <w:b/>
          <w:bCs/>
          <w:sz w:val="22"/>
          <w:szCs w:val="22"/>
          <w:lang w:val="en-GB"/>
        </w:rPr>
        <w:t>Evaluation</w:t>
      </w:r>
      <w:r w:rsidRPr="0003374F">
        <w:rPr>
          <w:rFonts w:asciiTheme="majorBidi" w:hAnsiTheme="majorBidi" w:cstheme="majorBidi"/>
          <w:b/>
          <w:bCs/>
          <w:sz w:val="22"/>
          <w:szCs w:val="22"/>
          <w:lang w:val="en-GB"/>
        </w:rPr>
        <w:t xml:space="preserve"> Scales (SES</w:t>
      </w:r>
      <w:r w:rsidR="008B6DE8" w:rsidRPr="0003374F">
        <w:rPr>
          <w:rFonts w:asciiTheme="majorBidi" w:hAnsiTheme="majorBidi" w:cstheme="majorBidi"/>
          <w:b/>
          <w:bCs/>
          <w:sz w:val="22"/>
          <w:szCs w:val="22"/>
          <w:lang w:val="en-GB"/>
        </w:rPr>
        <w:t xml:space="preserve">) – refer attachment 3 </w:t>
      </w:r>
    </w:p>
    <w:p w:rsidR="008B6DE8" w:rsidRPr="0003374F" w:rsidRDefault="008B6DE8" w:rsidP="008B6DE8">
      <w:pPr>
        <w:ind w:left="360"/>
        <w:jc w:val="both"/>
        <w:rPr>
          <w:rFonts w:asciiTheme="majorBidi" w:hAnsiTheme="majorBidi" w:cstheme="majorBidi"/>
          <w:b/>
          <w:bCs/>
          <w:sz w:val="22"/>
          <w:szCs w:val="22"/>
          <w:lang w:val="en-GB"/>
        </w:rPr>
      </w:pPr>
    </w:p>
    <w:p w:rsidR="00E53135" w:rsidRPr="0003374F" w:rsidRDefault="00E53135" w:rsidP="008B6DE8">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The </w:t>
      </w:r>
      <w:r w:rsidRPr="0003374F">
        <w:rPr>
          <w:rFonts w:asciiTheme="majorBidi" w:hAnsiTheme="majorBidi" w:cstheme="majorBidi"/>
          <w:b/>
          <w:bCs/>
          <w:i/>
          <w:iCs/>
          <w:sz w:val="22"/>
          <w:szCs w:val="22"/>
          <w:lang w:val="en-GB"/>
        </w:rPr>
        <w:t>Self Evaluation Scales for Higher Education Programs</w:t>
      </w:r>
      <w:r w:rsidRPr="0003374F">
        <w:rPr>
          <w:rFonts w:asciiTheme="majorBidi" w:hAnsiTheme="majorBidi" w:cstheme="majorBidi"/>
          <w:sz w:val="22"/>
          <w:szCs w:val="22"/>
          <w:lang w:val="en-GB"/>
        </w:rPr>
        <w:t xml:space="preserve"> must have been completed with a rating of at least (3 stars) on all standards and sub-standards applicable to the program. (Note: It is not necessary for every single item within the scales to be given three stars or more. However that rating for each group of items must be at that level and the Commission may specify certain individual items on which a minimum three star rating is required).</w:t>
      </w:r>
    </w:p>
    <w:p w:rsidR="00E53135" w:rsidRPr="0003374F" w:rsidRDefault="00251FEF" w:rsidP="00E53135">
      <w:pPr>
        <w:ind w:left="72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5104" behindDoc="0" locked="0" layoutInCell="1" allowOverlap="1">
                <wp:simplePos x="0" y="0"/>
                <wp:positionH relativeFrom="column">
                  <wp:posOffset>217805</wp:posOffset>
                </wp:positionH>
                <wp:positionV relativeFrom="paragraph">
                  <wp:posOffset>146685</wp:posOffset>
                </wp:positionV>
                <wp:extent cx="6202680" cy="1017905"/>
                <wp:effectExtent l="8255" t="13335" r="8890" b="698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a first draft of the Self Evaluation scales for Programs (SESP) </w:t>
                            </w:r>
                          </w:p>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Refer attachment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left:0;text-align:left;margin-left:17.15pt;margin-top:11.55pt;width:488.4pt;height:8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yyLw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">
                <v:textbox>
                  <w:txbxContent>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a first draft of the Self Evaluation scales for Programs (SESP) </w:t>
                      </w:r>
                    </w:p>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Refer attachment 3 </w:t>
                      </w:r>
                    </w:p>
                  </w:txbxContent>
                </v:textbox>
              </v:shape>
            </w:pict>
          </mc:Fallback>
        </mc:AlternateContent>
      </w: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8B6DE8">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13 </w:t>
      </w:r>
      <w:r w:rsidRPr="0003374F">
        <w:rPr>
          <w:rFonts w:asciiTheme="majorBidi" w:hAnsiTheme="majorBidi" w:cstheme="majorBidi"/>
          <w:b/>
          <w:bCs/>
          <w:sz w:val="22"/>
          <w:szCs w:val="22"/>
          <w:lang w:val="en-GB"/>
        </w:rPr>
        <w:tab/>
        <w:t xml:space="preserve">Self Study Report for Programs – refer attachment 4 </w:t>
      </w:r>
    </w:p>
    <w:p w:rsidR="00E53135" w:rsidRPr="0003374F" w:rsidRDefault="00E53135" w:rsidP="008B6DE8">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An initial draft of the </w:t>
      </w:r>
      <w:r w:rsidRPr="0003374F">
        <w:rPr>
          <w:rFonts w:asciiTheme="majorBidi" w:hAnsiTheme="majorBidi" w:cstheme="majorBidi"/>
          <w:b/>
          <w:bCs/>
          <w:i/>
          <w:iCs/>
          <w:sz w:val="22"/>
          <w:szCs w:val="22"/>
          <w:lang w:val="en-GB"/>
        </w:rPr>
        <w:t>Self Study Report for Programs</w:t>
      </w:r>
      <w:r w:rsidRPr="0003374F">
        <w:rPr>
          <w:rFonts w:asciiTheme="majorBidi" w:hAnsiTheme="majorBidi" w:cstheme="majorBidi"/>
          <w:sz w:val="22"/>
          <w:szCs w:val="22"/>
          <w:lang w:val="en-GB"/>
        </w:rPr>
        <w:t xml:space="preserve"> (SSRP) must be submitted. </w:t>
      </w:r>
    </w:p>
    <w:p w:rsidR="00E53135" w:rsidRPr="0003374F" w:rsidRDefault="00E53135" w:rsidP="00E53135">
      <w:pPr>
        <w:ind w:left="360"/>
        <w:jc w:val="both"/>
        <w:rPr>
          <w:rFonts w:asciiTheme="majorBidi" w:hAnsiTheme="majorBidi" w:cstheme="majorBidi"/>
          <w:sz w:val="22"/>
          <w:szCs w:val="22"/>
          <w:u w:val="single"/>
          <w:lang w:val="en-GB"/>
        </w:rPr>
      </w:pPr>
    </w:p>
    <w:p w:rsidR="008B6DE8" w:rsidRPr="0003374F" w:rsidRDefault="00251FEF" w:rsidP="008B6DE8">
      <w:pPr>
        <w:spacing w:after="200" w:line="276" w:lineRule="auto"/>
        <w:rPr>
          <w:rFonts w:asciiTheme="majorBidi" w:hAnsiTheme="majorBidi" w:cstheme="majorBidi"/>
          <w:b/>
          <w:sz w:val="22"/>
          <w:szCs w:val="22"/>
          <w:lang w:val="en-GB"/>
        </w:rPr>
      </w:pPr>
      <w:r>
        <w:rPr>
          <w:rFonts w:asciiTheme="majorBidi" w:hAnsiTheme="majorBidi" w:cstheme="majorBidi"/>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217805</wp:posOffset>
                </wp:positionH>
                <wp:positionV relativeFrom="paragraph">
                  <wp:posOffset>22860</wp:posOffset>
                </wp:positionV>
                <wp:extent cx="6202680" cy="1017905"/>
                <wp:effectExtent l="8255" t="13335" r="8890" b="698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an initial draft of the Self Study Report for Programs (SSRP) </w:t>
                            </w:r>
                          </w:p>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Refer attachment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17.15pt;margin-top:1.8pt;width:488.4pt;height:8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">
                <v:textbox>
                  <w:txbxContent>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an initial draft of the Self Study Report for Programs (SSRP) </w:t>
                      </w:r>
                    </w:p>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Refer attachment 4 </w:t>
                      </w:r>
                    </w:p>
                  </w:txbxContent>
                </v:textbox>
              </v:shape>
            </w:pict>
          </mc:Fallback>
        </mc:AlternateContent>
      </w:r>
    </w:p>
    <w:p w:rsidR="008B6DE8" w:rsidRPr="0003374F" w:rsidRDefault="008B6DE8" w:rsidP="008B6DE8">
      <w:pPr>
        <w:spacing w:after="200" w:line="276" w:lineRule="auto"/>
        <w:rPr>
          <w:rFonts w:asciiTheme="majorBidi" w:hAnsiTheme="majorBidi" w:cstheme="majorBidi"/>
          <w:b/>
          <w:sz w:val="22"/>
          <w:szCs w:val="22"/>
          <w:lang w:val="en-GB"/>
        </w:rPr>
      </w:pPr>
    </w:p>
    <w:p w:rsidR="00B107CE" w:rsidRPr="0003374F" w:rsidRDefault="00B107CE" w:rsidP="008B6DE8">
      <w:pPr>
        <w:spacing w:after="200" w:line="276" w:lineRule="auto"/>
        <w:rPr>
          <w:rFonts w:asciiTheme="majorBidi" w:hAnsiTheme="majorBidi" w:cstheme="majorBidi"/>
          <w:b/>
          <w:sz w:val="22"/>
          <w:szCs w:val="22"/>
          <w:lang w:val="en-GB"/>
        </w:rPr>
      </w:pPr>
    </w:p>
    <w:p w:rsidR="008B6DE8" w:rsidRPr="0003374F" w:rsidRDefault="008B6DE8">
      <w:pPr>
        <w:spacing w:after="200" w:line="276" w:lineRule="auto"/>
        <w:rPr>
          <w:rFonts w:asciiTheme="majorBidi" w:hAnsiTheme="majorBidi" w:cstheme="majorBidi"/>
          <w:b/>
          <w:sz w:val="22"/>
          <w:szCs w:val="22"/>
          <w:lang w:val="en-GB"/>
        </w:rPr>
      </w:pPr>
    </w:p>
    <w:p w:rsidR="008B6DE8" w:rsidRPr="0003374F" w:rsidRDefault="008B6DE8">
      <w:pPr>
        <w:spacing w:after="200" w:line="276" w:lineRule="auto"/>
        <w:rPr>
          <w:rFonts w:asciiTheme="majorBidi" w:hAnsiTheme="majorBidi" w:cstheme="majorBidi"/>
          <w:b/>
          <w:sz w:val="22"/>
          <w:szCs w:val="22"/>
          <w:lang w:val="en-GB"/>
        </w:rPr>
      </w:pPr>
      <w:r w:rsidRPr="0003374F">
        <w:rPr>
          <w:rFonts w:asciiTheme="majorBidi" w:hAnsiTheme="majorBidi" w:cstheme="majorBidi"/>
          <w:b/>
          <w:sz w:val="22"/>
          <w:szCs w:val="22"/>
          <w:lang w:val="en-GB"/>
        </w:rPr>
        <w:br w:type="page"/>
      </w:r>
    </w:p>
    <w:p w:rsidR="00E53135" w:rsidRPr="0003374F" w:rsidRDefault="00E53135" w:rsidP="001A57CC">
      <w:pPr>
        <w:jc w:val="center"/>
        <w:rPr>
          <w:rFonts w:asciiTheme="majorBidi" w:hAnsiTheme="majorBidi" w:cstheme="majorBidi"/>
          <w:b/>
          <w:smallCaps/>
          <w:sz w:val="22"/>
          <w:szCs w:val="22"/>
          <w:lang w:val="en-GB"/>
        </w:rPr>
      </w:pPr>
      <w:r w:rsidRPr="0003374F">
        <w:rPr>
          <w:rFonts w:asciiTheme="majorBidi" w:hAnsiTheme="majorBidi" w:cstheme="majorBidi"/>
          <w:b/>
          <w:smallCaps/>
          <w:sz w:val="22"/>
          <w:szCs w:val="22"/>
          <w:lang w:val="en-GB"/>
        </w:rPr>
        <w:lastRenderedPageBreak/>
        <w:t>Minimum Institutional Requirements for Eligibility for Program Accreditation:</w:t>
      </w:r>
    </w:p>
    <w:p w:rsidR="00E53135" w:rsidRPr="0003374F" w:rsidRDefault="00E53135" w:rsidP="00E53135">
      <w:pPr>
        <w:jc w:val="both"/>
        <w:rPr>
          <w:rFonts w:asciiTheme="majorBidi" w:hAnsiTheme="majorBidi" w:cstheme="majorBidi"/>
          <w:sz w:val="22"/>
          <w:szCs w:val="22"/>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rPr>
        <w:t xml:space="preserve">In the event that the institution is </w:t>
      </w:r>
      <w:r w:rsidR="0045280B" w:rsidRPr="0003374F">
        <w:rPr>
          <w:rFonts w:asciiTheme="majorBidi" w:hAnsiTheme="majorBidi" w:cstheme="majorBidi"/>
          <w:b/>
          <w:bCs/>
          <w:sz w:val="22"/>
          <w:szCs w:val="22"/>
        </w:rPr>
        <w:t>NOT</w:t>
      </w:r>
      <w:r w:rsidR="0045280B" w:rsidRPr="0003374F">
        <w:rPr>
          <w:rFonts w:asciiTheme="majorBidi" w:hAnsiTheme="majorBidi" w:cstheme="majorBidi"/>
          <w:sz w:val="22"/>
          <w:szCs w:val="22"/>
        </w:rPr>
        <w:t xml:space="preserve"> </w:t>
      </w:r>
      <w:r w:rsidRPr="0003374F">
        <w:rPr>
          <w:rFonts w:asciiTheme="majorBidi" w:hAnsiTheme="majorBidi" w:cstheme="majorBidi"/>
          <w:sz w:val="22"/>
          <w:szCs w:val="22"/>
        </w:rPr>
        <w:t xml:space="preserve">accredited by NCAAA, there </w:t>
      </w:r>
      <w:r w:rsidRPr="0003374F">
        <w:rPr>
          <w:rFonts w:asciiTheme="majorBidi" w:hAnsiTheme="majorBidi" w:cstheme="majorBidi"/>
          <w:sz w:val="22"/>
          <w:szCs w:val="22"/>
          <w:lang w:val="en-GB"/>
        </w:rPr>
        <w:t xml:space="preserve">are extra-ordinary circumstances when special arrangements related to program eligibility for accreditation are made by the NCAAA. These institutional requirements are provided below. There may be additional flexible requirements that are determined according to individual situations. </w:t>
      </w:r>
    </w:p>
    <w:p w:rsidR="00E53135" w:rsidRPr="0003374F" w:rsidRDefault="00E53135" w:rsidP="00E53135">
      <w:pPr>
        <w:ind w:left="360"/>
        <w:jc w:val="both"/>
        <w:rPr>
          <w:rFonts w:asciiTheme="majorBidi" w:hAnsiTheme="majorBidi" w:cstheme="majorBidi"/>
          <w:sz w:val="22"/>
          <w:szCs w:val="22"/>
          <w:u w:val="single"/>
          <w:lang w:val="en-GB"/>
        </w:rPr>
      </w:pPr>
    </w:p>
    <w:p w:rsidR="0045280B" w:rsidRPr="0003374F" w:rsidRDefault="0045280B"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Strategic Plan </w:t>
      </w:r>
    </w:p>
    <w:p w:rsidR="0045280B" w:rsidRPr="0003374F" w:rsidRDefault="00251FEF" w:rsidP="0045280B">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8176" behindDoc="0" locked="0" layoutInCell="1" allowOverlap="1">
                <wp:simplePos x="0" y="0"/>
                <wp:positionH relativeFrom="column">
                  <wp:posOffset>104775</wp:posOffset>
                </wp:positionH>
                <wp:positionV relativeFrom="paragraph">
                  <wp:posOffset>80010</wp:posOffset>
                </wp:positionV>
                <wp:extent cx="5133975" cy="800100"/>
                <wp:effectExtent l="9525" t="13335" r="9525" b="571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00100"/>
                        </a:xfrm>
                        <a:prstGeom prst="rect">
                          <a:avLst/>
                        </a:prstGeom>
                        <a:solidFill>
                          <a:srgbClr val="FFFFFF"/>
                        </a:solidFill>
                        <a:ln w="9525">
                          <a:solidFill>
                            <a:srgbClr val="000000"/>
                          </a:solidFill>
                          <a:miter lim="800000"/>
                          <a:headEnd/>
                          <a:tailEnd/>
                        </a:ln>
                      </wps:spPr>
                      <wps:txbx>
                        <w:txbxContent>
                          <w:p w:rsidR="0045280B" w:rsidRPr="0003374F" w:rsidRDefault="00516D55">
                            <w:pPr>
                              <w:rPr>
                                <w:rFonts w:asciiTheme="majorBidi" w:hAnsiTheme="majorBidi" w:cstheme="majorBidi"/>
                                <w:b/>
                                <w:sz w:val="22"/>
                                <w:szCs w:val="22"/>
                                <w:lang w:val="en-GB"/>
                              </w:rPr>
                            </w:pPr>
                            <w:r w:rsidRPr="0003374F">
                              <w:rPr>
                                <w:rFonts w:asciiTheme="majorBidi" w:hAnsiTheme="majorBidi" w:cstheme="majorBidi"/>
                                <w:b/>
                                <w:sz w:val="22"/>
                                <w:szCs w:val="22"/>
                                <w:lang w:val="en-GB"/>
                              </w:rPr>
                              <w:t>Provide a copy of the institutions approved strategic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8.25pt;margin-top:6.3pt;width:404.2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">
                <v:textbox>
                  <w:txbxContent>
                    <w:p w:rsidR="0045280B" w:rsidRPr="0003374F" w:rsidRDefault="00516D55">
                      <w:pPr>
                        <w:rPr>
                          <w:rFonts w:asciiTheme="majorBidi" w:hAnsiTheme="majorBidi" w:cstheme="majorBidi"/>
                          <w:b/>
                          <w:sz w:val="22"/>
                          <w:szCs w:val="22"/>
                          <w:lang w:val="en-GB"/>
                        </w:rPr>
                      </w:pPr>
                      <w:r w:rsidRPr="0003374F">
                        <w:rPr>
                          <w:rFonts w:asciiTheme="majorBidi" w:hAnsiTheme="majorBidi" w:cstheme="majorBidi"/>
                          <w:b/>
                          <w:sz w:val="22"/>
                          <w:szCs w:val="22"/>
                          <w:lang w:val="en-GB"/>
                        </w:rPr>
                        <w:t>Provide a copy of the institutions approved strategic plan</w:t>
                      </w:r>
                    </w:p>
                  </w:txbxContent>
                </v:textbox>
              </v:shape>
            </w:pict>
          </mc:Fallback>
        </mc:AlternateContent>
      </w:r>
    </w:p>
    <w:p w:rsidR="0045280B" w:rsidRPr="0003374F" w:rsidRDefault="0045280B" w:rsidP="0045280B">
      <w:pPr>
        <w:jc w:val="both"/>
        <w:rPr>
          <w:rFonts w:asciiTheme="majorBidi" w:hAnsiTheme="majorBidi" w:cstheme="majorBidi"/>
          <w:sz w:val="22"/>
          <w:szCs w:val="22"/>
          <w:lang w:val="en-GB"/>
        </w:rPr>
      </w:pPr>
    </w:p>
    <w:p w:rsidR="0045280B" w:rsidRPr="0003374F" w:rsidRDefault="0045280B" w:rsidP="0045280B">
      <w:pPr>
        <w:jc w:val="both"/>
        <w:rPr>
          <w:rFonts w:asciiTheme="majorBidi" w:hAnsiTheme="majorBidi" w:cstheme="majorBidi"/>
          <w:sz w:val="22"/>
          <w:szCs w:val="22"/>
          <w:lang w:val="en-GB"/>
        </w:rPr>
      </w:pPr>
    </w:p>
    <w:p w:rsidR="0045280B" w:rsidRPr="0003374F" w:rsidRDefault="0045280B" w:rsidP="0045280B">
      <w:pPr>
        <w:jc w:val="both"/>
        <w:rPr>
          <w:rFonts w:asciiTheme="majorBidi" w:hAnsiTheme="majorBidi" w:cstheme="majorBidi"/>
          <w:sz w:val="22"/>
          <w:szCs w:val="22"/>
          <w:lang w:val="en-GB"/>
        </w:rPr>
      </w:pPr>
    </w:p>
    <w:p w:rsidR="0045280B" w:rsidRPr="0003374F" w:rsidRDefault="0045280B" w:rsidP="0045280B">
      <w:pPr>
        <w:jc w:val="both"/>
        <w:rPr>
          <w:rFonts w:asciiTheme="majorBidi" w:hAnsiTheme="majorBidi" w:cstheme="majorBidi"/>
          <w:sz w:val="22"/>
          <w:szCs w:val="22"/>
          <w:lang w:val="en-GB"/>
        </w:rPr>
      </w:pPr>
    </w:p>
    <w:p w:rsidR="0045280B" w:rsidRPr="0003374F" w:rsidRDefault="0045280B" w:rsidP="0045280B">
      <w:pPr>
        <w:jc w:val="both"/>
        <w:rPr>
          <w:rFonts w:asciiTheme="majorBidi" w:hAnsiTheme="majorBidi" w:cstheme="majorBidi"/>
          <w:sz w:val="22"/>
          <w:szCs w:val="22"/>
          <w:lang w:val="en-GB"/>
        </w:rPr>
      </w:pPr>
    </w:p>
    <w:p w:rsidR="00516D55" w:rsidRPr="0003374F" w:rsidRDefault="00516D55"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Quality Centre and strategic plan for Quality Assurance</w:t>
      </w:r>
    </w:p>
    <w:p w:rsidR="00E53135" w:rsidRPr="0003374F" w:rsidRDefault="00E53135" w:rsidP="00516D55">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Establishment of a quality </w:t>
      </w:r>
      <w:r w:rsidR="0045280B" w:rsidRPr="0003374F">
        <w:rPr>
          <w:rFonts w:asciiTheme="majorBidi" w:hAnsiTheme="majorBidi" w:cstheme="majorBidi"/>
          <w:sz w:val="22"/>
          <w:szCs w:val="22"/>
          <w:lang w:val="en-GB"/>
        </w:rPr>
        <w:t>centre</w:t>
      </w:r>
      <w:r w:rsidRPr="0003374F">
        <w:rPr>
          <w:rFonts w:asciiTheme="majorBidi" w:hAnsiTheme="majorBidi" w:cstheme="majorBidi"/>
          <w:sz w:val="22"/>
          <w:szCs w:val="22"/>
          <w:lang w:val="en-GB"/>
        </w:rPr>
        <w:t xml:space="preserve"> and preparation of a strategic plan for quality assurance.</w:t>
      </w:r>
    </w:p>
    <w:p w:rsidR="0045280B" w:rsidRPr="0003374F" w:rsidRDefault="00251FEF" w:rsidP="00516D55">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9200" behindDoc="0" locked="0" layoutInCell="1" allowOverlap="1">
                <wp:simplePos x="0" y="0"/>
                <wp:positionH relativeFrom="column">
                  <wp:posOffset>104775</wp:posOffset>
                </wp:positionH>
                <wp:positionV relativeFrom="paragraph">
                  <wp:posOffset>135890</wp:posOffset>
                </wp:positionV>
                <wp:extent cx="5133975" cy="800100"/>
                <wp:effectExtent l="9525" t="12065" r="9525" b="698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00100"/>
                        </a:xfrm>
                        <a:prstGeom prst="rect">
                          <a:avLst/>
                        </a:prstGeom>
                        <a:solidFill>
                          <a:srgbClr val="FFFFFF"/>
                        </a:solidFill>
                        <a:ln w="9525">
                          <a:solidFill>
                            <a:srgbClr val="000000"/>
                          </a:solidFill>
                          <a:miter lim="800000"/>
                          <a:headEnd/>
                          <a:tailEnd/>
                        </a:ln>
                      </wps:spPr>
                      <wps:txbx>
                        <w:txbxContent>
                          <w:p w:rsidR="00516D55" w:rsidRPr="0003374F" w:rsidRDefault="00516D55" w:rsidP="00516D55">
                            <w:pPr>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Provide a </w:t>
                            </w:r>
                            <w:r w:rsidR="00BF36F3" w:rsidRPr="0003374F">
                              <w:rPr>
                                <w:rFonts w:asciiTheme="majorBidi" w:hAnsiTheme="majorBidi" w:cstheme="majorBidi"/>
                                <w:b/>
                                <w:sz w:val="22"/>
                                <w:szCs w:val="22"/>
                                <w:lang w:val="en-GB"/>
                              </w:rPr>
                              <w:t xml:space="preserve">summary report about quality assurance process and improvement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left:0;text-align:left;margin-left:8.25pt;margin-top:10.7pt;width:404.2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">
                <v:textbox>
                  <w:txbxContent>
                    <w:p w:rsidR="00516D55" w:rsidRPr="0003374F" w:rsidRDefault="00516D55" w:rsidP="00516D55">
                      <w:pPr>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Provide a </w:t>
                      </w:r>
                      <w:r w:rsidR="00BF36F3" w:rsidRPr="0003374F">
                        <w:rPr>
                          <w:rFonts w:asciiTheme="majorBidi" w:hAnsiTheme="majorBidi" w:cstheme="majorBidi"/>
                          <w:b/>
                          <w:sz w:val="22"/>
                          <w:szCs w:val="22"/>
                          <w:lang w:val="en-GB"/>
                        </w:rPr>
                        <w:t xml:space="preserve">summary report about quality assurance process and improvement </w:t>
                      </w:r>
                    </w:p>
                  </w:txbxContent>
                </v:textbox>
              </v:shape>
            </w:pict>
          </mc:Fallback>
        </mc:AlternateContent>
      </w:r>
    </w:p>
    <w:p w:rsidR="00516D55" w:rsidRPr="0003374F" w:rsidRDefault="00516D55" w:rsidP="00516D55">
      <w:pPr>
        <w:jc w:val="both"/>
        <w:rPr>
          <w:rFonts w:asciiTheme="majorBidi" w:hAnsiTheme="majorBidi" w:cstheme="majorBidi"/>
          <w:sz w:val="22"/>
          <w:szCs w:val="22"/>
          <w:lang w:val="en-GB"/>
        </w:rPr>
      </w:pPr>
    </w:p>
    <w:p w:rsidR="00516D55" w:rsidRPr="0003374F" w:rsidRDefault="00516D55" w:rsidP="00516D55">
      <w:pPr>
        <w:jc w:val="both"/>
        <w:rPr>
          <w:rFonts w:asciiTheme="majorBidi" w:hAnsiTheme="majorBidi" w:cstheme="majorBidi"/>
          <w:sz w:val="22"/>
          <w:szCs w:val="22"/>
          <w:lang w:val="en-GB"/>
        </w:rPr>
      </w:pPr>
    </w:p>
    <w:p w:rsidR="00516D55" w:rsidRPr="0003374F" w:rsidRDefault="00516D55" w:rsidP="00516D55">
      <w:pPr>
        <w:jc w:val="both"/>
        <w:rPr>
          <w:rFonts w:asciiTheme="majorBidi" w:hAnsiTheme="majorBidi" w:cstheme="majorBidi"/>
          <w:sz w:val="22"/>
          <w:szCs w:val="22"/>
          <w:lang w:val="en-GB"/>
        </w:rPr>
      </w:pPr>
    </w:p>
    <w:p w:rsidR="00516D55" w:rsidRPr="0003374F" w:rsidRDefault="00516D55" w:rsidP="00516D55">
      <w:pPr>
        <w:jc w:val="both"/>
        <w:rPr>
          <w:rFonts w:asciiTheme="majorBidi" w:hAnsiTheme="majorBidi" w:cstheme="majorBidi"/>
          <w:sz w:val="22"/>
          <w:szCs w:val="22"/>
          <w:lang w:val="en-GB"/>
        </w:rPr>
      </w:pPr>
    </w:p>
    <w:p w:rsidR="00516D55" w:rsidRPr="0003374F" w:rsidRDefault="00516D55" w:rsidP="00516D55">
      <w:pPr>
        <w:jc w:val="both"/>
        <w:rPr>
          <w:rFonts w:asciiTheme="majorBidi" w:hAnsiTheme="majorBidi" w:cstheme="majorBidi"/>
          <w:sz w:val="22"/>
          <w:szCs w:val="22"/>
          <w:lang w:val="en-GB"/>
        </w:rPr>
      </w:pPr>
    </w:p>
    <w:p w:rsidR="00BF36F3" w:rsidRPr="0003374F" w:rsidRDefault="00BF36F3"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Data  on Key Performance Indicators (KPI’s) </w:t>
      </w:r>
    </w:p>
    <w:p w:rsidR="00E53135" w:rsidRPr="0003374F" w:rsidRDefault="00E53135" w:rsidP="00BF36F3">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Existence of an approved set of key performance indicators for use within the institution that include indicators of program quality.  Data from these indicators should be available for the institution as a whole and for a majority of programs in the institution (including the program seeking eligibility for accreditation).</w:t>
      </w:r>
    </w:p>
    <w:p w:rsidR="00DD4478" w:rsidRPr="0003374F" w:rsidRDefault="00251FEF" w:rsidP="00DD4478">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0224" behindDoc="0" locked="0" layoutInCell="1" allowOverlap="1">
                <wp:simplePos x="0" y="0"/>
                <wp:positionH relativeFrom="column">
                  <wp:posOffset>104775</wp:posOffset>
                </wp:positionH>
                <wp:positionV relativeFrom="paragraph">
                  <wp:posOffset>99060</wp:posOffset>
                </wp:positionV>
                <wp:extent cx="5210175" cy="800100"/>
                <wp:effectExtent l="9525" t="13335" r="9525" b="571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00100"/>
                        </a:xfrm>
                        <a:prstGeom prst="rect">
                          <a:avLst/>
                        </a:prstGeom>
                        <a:solidFill>
                          <a:srgbClr val="FFFFFF"/>
                        </a:solidFill>
                        <a:ln w="9525">
                          <a:solidFill>
                            <a:srgbClr val="000000"/>
                          </a:solidFill>
                          <a:miter lim="800000"/>
                          <a:headEnd/>
                          <a:tailEnd/>
                        </a:ln>
                      </wps:spPr>
                      <wps:txbx>
                        <w:txbxContent>
                          <w:p w:rsidR="00DD4478" w:rsidRPr="0003374F" w:rsidRDefault="00DD4478" w:rsidP="00DD4478">
                            <w:pPr>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Provide a </w:t>
                            </w:r>
                            <w:r w:rsidR="00BF36F3" w:rsidRPr="0003374F">
                              <w:rPr>
                                <w:rFonts w:asciiTheme="majorBidi" w:hAnsiTheme="majorBidi" w:cstheme="majorBidi"/>
                                <w:b/>
                                <w:sz w:val="22"/>
                                <w:szCs w:val="22"/>
                                <w:lang w:val="en-GB"/>
                              </w:rPr>
                              <w:t>summary report on the KPI data affecting programs across the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left:0;text-align:left;margin-left:8.25pt;margin-top:7.8pt;width:410.2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">
                <v:textbox>
                  <w:txbxContent>
                    <w:p w:rsidR="00DD4478" w:rsidRPr="0003374F" w:rsidRDefault="00DD4478" w:rsidP="00DD4478">
                      <w:pPr>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Provide a </w:t>
                      </w:r>
                      <w:r w:rsidR="00BF36F3" w:rsidRPr="0003374F">
                        <w:rPr>
                          <w:rFonts w:asciiTheme="majorBidi" w:hAnsiTheme="majorBidi" w:cstheme="majorBidi"/>
                          <w:b/>
                          <w:sz w:val="22"/>
                          <w:szCs w:val="22"/>
                          <w:lang w:val="en-GB"/>
                        </w:rPr>
                        <w:t>summary report on the KPI data affecting programs across the institution</w:t>
                      </w:r>
                    </w:p>
                  </w:txbxContent>
                </v:textbox>
              </v:shape>
            </w:pict>
          </mc:Fallback>
        </mc:AlternateContent>
      </w:r>
    </w:p>
    <w:p w:rsidR="00DD4478" w:rsidRPr="0003374F" w:rsidRDefault="00DD4478" w:rsidP="00DD4478">
      <w:pPr>
        <w:jc w:val="both"/>
        <w:rPr>
          <w:rFonts w:asciiTheme="majorBidi" w:hAnsiTheme="majorBidi" w:cstheme="majorBidi"/>
          <w:sz w:val="22"/>
          <w:szCs w:val="22"/>
          <w:lang w:val="en-GB"/>
        </w:rPr>
      </w:pPr>
    </w:p>
    <w:p w:rsidR="00DD4478" w:rsidRPr="0003374F" w:rsidRDefault="00DD4478" w:rsidP="00DD4478">
      <w:pPr>
        <w:jc w:val="both"/>
        <w:rPr>
          <w:rFonts w:asciiTheme="majorBidi" w:hAnsiTheme="majorBidi" w:cstheme="majorBidi"/>
          <w:sz w:val="22"/>
          <w:szCs w:val="22"/>
          <w:lang w:val="en-GB"/>
        </w:rPr>
      </w:pPr>
    </w:p>
    <w:p w:rsidR="00DD4478" w:rsidRPr="0003374F" w:rsidRDefault="00DD4478" w:rsidP="00DD4478">
      <w:pPr>
        <w:jc w:val="both"/>
        <w:rPr>
          <w:rFonts w:asciiTheme="majorBidi" w:hAnsiTheme="majorBidi" w:cstheme="majorBidi"/>
          <w:sz w:val="22"/>
          <w:szCs w:val="22"/>
          <w:lang w:val="en-GB"/>
        </w:rPr>
      </w:pPr>
    </w:p>
    <w:p w:rsidR="00DD4478" w:rsidRPr="0003374F" w:rsidRDefault="00DD4478" w:rsidP="00DD4478">
      <w:pPr>
        <w:jc w:val="both"/>
        <w:rPr>
          <w:rFonts w:asciiTheme="majorBidi" w:hAnsiTheme="majorBidi" w:cstheme="majorBidi"/>
          <w:sz w:val="22"/>
          <w:szCs w:val="22"/>
          <w:lang w:val="en-GB"/>
        </w:rPr>
      </w:pPr>
    </w:p>
    <w:p w:rsidR="00DD4478" w:rsidRPr="0003374F" w:rsidRDefault="00DD4478" w:rsidP="00DD4478">
      <w:pPr>
        <w:jc w:val="both"/>
        <w:rPr>
          <w:rFonts w:asciiTheme="majorBidi" w:hAnsiTheme="majorBidi" w:cstheme="majorBidi"/>
          <w:sz w:val="22"/>
          <w:szCs w:val="22"/>
          <w:lang w:val="en-GB"/>
        </w:rPr>
      </w:pPr>
    </w:p>
    <w:p w:rsidR="00BF36F3" w:rsidRPr="0003374F" w:rsidRDefault="00BF36F3"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Program Approval process</w:t>
      </w:r>
    </w:p>
    <w:p w:rsidR="00E53135" w:rsidRPr="0003374F" w:rsidRDefault="00E53135" w:rsidP="00BF36F3">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A clear description of the institution’s processes for program approval, monitoring program quality, and approval of program changes.</w:t>
      </w:r>
    </w:p>
    <w:p w:rsidR="00BF36F3" w:rsidRPr="0003374F" w:rsidRDefault="00251FEF" w:rsidP="00BF36F3">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1248" behindDoc="0" locked="0" layoutInCell="1" allowOverlap="1">
                <wp:simplePos x="0" y="0"/>
                <wp:positionH relativeFrom="column">
                  <wp:posOffset>180975</wp:posOffset>
                </wp:positionH>
                <wp:positionV relativeFrom="paragraph">
                  <wp:posOffset>95885</wp:posOffset>
                </wp:positionV>
                <wp:extent cx="5133975" cy="800100"/>
                <wp:effectExtent l="9525" t="10160" r="9525" b="889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00100"/>
                        </a:xfrm>
                        <a:prstGeom prst="rect">
                          <a:avLst/>
                        </a:prstGeom>
                        <a:solidFill>
                          <a:srgbClr val="FFFFFF"/>
                        </a:solidFill>
                        <a:ln w="9525">
                          <a:solidFill>
                            <a:srgbClr val="000000"/>
                          </a:solidFill>
                          <a:miter lim="800000"/>
                          <a:headEnd/>
                          <a:tailEnd/>
                        </a:ln>
                      </wps:spPr>
                      <wps:txb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copy of a manual or documents containing the regulations, description for program approval, changes and review</w:t>
                            </w:r>
                          </w:p>
                          <w:p w:rsidR="00BF36F3" w:rsidRPr="00516D55" w:rsidRDefault="00BF36F3" w:rsidP="00BF36F3">
                            <w:pPr>
                              <w:rPr>
                                <w:rFonts w:ascii="Calibri" w:hAnsi="Calibri"/>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left:0;text-align:left;margin-left:14.25pt;margin-top:7.55pt;width:404.2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3LgIAAFk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">
                <v:textbo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copy of a manual or documents containing the regulations, description for program approval, changes and review</w:t>
                      </w:r>
                    </w:p>
                    <w:p w:rsidR="00BF36F3" w:rsidRPr="00516D55" w:rsidRDefault="00BF36F3" w:rsidP="00BF36F3">
                      <w:pPr>
                        <w:rPr>
                          <w:rFonts w:ascii="Calibri" w:hAnsi="Calibri"/>
                          <w:b/>
                          <w:sz w:val="22"/>
                          <w:szCs w:val="22"/>
                          <w:lang w:val="en-GB"/>
                        </w:rPr>
                      </w:pPr>
                    </w:p>
                  </w:txbxContent>
                </v:textbox>
              </v:shape>
            </w:pict>
          </mc:Fallback>
        </mc:AlternateContent>
      </w:r>
    </w:p>
    <w:p w:rsidR="00BF36F3" w:rsidRPr="0003374F" w:rsidRDefault="00BF36F3" w:rsidP="00BF36F3">
      <w:pPr>
        <w:jc w:val="both"/>
        <w:rPr>
          <w:rFonts w:asciiTheme="majorBidi" w:hAnsiTheme="majorBidi" w:cstheme="majorBidi"/>
          <w:sz w:val="22"/>
          <w:szCs w:val="22"/>
          <w:lang w:val="en-GB"/>
        </w:rPr>
      </w:pPr>
    </w:p>
    <w:p w:rsidR="00BF36F3" w:rsidRPr="0003374F" w:rsidRDefault="00BF36F3" w:rsidP="00BF36F3">
      <w:pPr>
        <w:jc w:val="both"/>
        <w:rPr>
          <w:rFonts w:asciiTheme="majorBidi" w:hAnsiTheme="majorBidi" w:cstheme="majorBidi"/>
          <w:sz w:val="22"/>
          <w:szCs w:val="22"/>
          <w:lang w:val="en-GB"/>
        </w:rPr>
      </w:pPr>
    </w:p>
    <w:p w:rsidR="00BF36F3" w:rsidRPr="0003374F" w:rsidRDefault="00BF36F3" w:rsidP="00BF36F3">
      <w:pPr>
        <w:jc w:val="both"/>
        <w:rPr>
          <w:rFonts w:asciiTheme="majorBidi" w:hAnsiTheme="majorBidi" w:cstheme="majorBidi"/>
          <w:sz w:val="22"/>
          <w:szCs w:val="22"/>
          <w:lang w:val="en-GB"/>
        </w:rPr>
      </w:pPr>
    </w:p>
    <w:p w:rsidR="00BF36F3" w:rsidRPr="0003374F" w:rsidRDefault="00BF36F3" w:rsidP="00BF36F3">
      <w:pPr>
        <w:jc w:val="both"/>
        <w:rPr>
          <w:rFonts w:asciiTheme="majorBidi" w:hAnsiTheme="majorBidi" w:cstheme="majorBidi"/>
          <w:sz w:val="22"/>
          <w:szCs w:val="22"/>
          <w:lang w:val="en-GB"/>
        </w:rPr>
      </w:pPr>
    </w:p>
    <w:p w:rsidR="00BF36F3" w:rsidRPr="0003374F" w:rsidRDefault="00BF36F3" w:rsidP="00BF36F3">
      <w:pPr>
        <w:jc w:val="both"/>
        <w:rPr>
          <w:rFonts w:asciiTheme="majorBidi" w:hAnsiTheme="majorBidi" w:cstheme="majorBidi"/>
          <w:sz w:val="22"/>
          <w:szCs w:val="22"/>
          <w:lang w:val="en-GB"/>
        </w:rPr>
      </w:pPr>
    </w:p>
    <w:p w:rsidR="00B17D2D" w:rsidRPr="0003374F" w:rsidRDefault="00B17D2D">
      <w:pPr>
        <w:spacing w:after="200" w:line="276" w:lineRule="auto"/>
        <w:rPr>
          <w:rFonts w:asciiTheme="majorBidi" w:hAnsiTheme="majorBidi" w:cstheme="majorBidi"/>
          <w:sz w:val="22"/>
          <w:szCs w:val="22"/>
          <w:lang w:val="en-GB"/>
        </w:rPr>
      </w:pPr>
      <w:r w:rsidRPr="0003374F">
        <w:rPr>
          <w:rFonts w:asciiTheme="majorBidi" w:hAnsiTheme="majorBidi" w:cstheme="majorBidi"/>
          <w:sz w:val="22"/>
          <w:szCs w:val="22"/>
          <w:lang w:val="en-GB"/>
        </w:rPr>
        <w:br w:type="page"/>
      </w:r>
    </w:p>
    <w:p w:rsidR="00BF36F3" w:rsidRPr="0003374F" w:rsidRDefault="00BF36F3" w:rsidP="00BF36F3">
      <w:pPr>
        <w:jc w:val="both"/>
        <w:rPr>
          <w:rFonts w:asciiTheme="majorBidi" w:hAnsiTheme="majorBidi" w:cstheme="majorBidi"/>
          <w:sz w:val="22"/>
          <w:szCs w:val="22"/>
          <w:lang w:val="en-GB"/>
        </w:rPr>
      </w:pPr>
    </w:p>
    <w:p w:rsidR="00C87805" w:rsidRPr="0003374F" w:rsidRDefault="00C87805"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Student Evaluation surveys</w:t>
      </w:r>
    </w:p>
    <w:p w:rsidR="00E53135" w:rsidRPr="0003374F" w:rsidRDefault="00E53135" w:rsidP="00C87805">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Use of student course and program evaluation surveys in at least (50%) of colleges or departments across the institution and provision of data for the institution as a whole on common items in a form that can be used for within-institution benchmarking.</w:t>
      </w:r>
    </w:p>
    <w:p w:rsidR="00C87805" w:rsidRPr="0003374F" w:rsidRDefault="00251FEF" w:rsidP="00C87805">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57150</wp:posOffset>
                </wp:positionV>
                <wp:extent cx="6202680" cy="1017905"/>
                <wp:effectExtent l="8255" t="9525" r="8890" b="1079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and evidence of student surveys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left:0;text-align:left;margin-left:9.65pt;margin-top:4.5pt;width:488.4pt;height:8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9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">
                <v:textbo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and evidence of student surveys</w:t>
                      </w:r>
                    </w:p>
                  </w:txbxContent>
                </v:textbox>
              </v:shape>
            </w:pict>
          </mc:Fallback>
        </mc:AlternateContent>
      </w: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Student advising and counselling </w:t>
      </w:r>
    </w:p>
    <w:p w:rsidR="00E53135" w:rsidRPr="0003374F" w:rsidRDefault="00E53135" w:rsidP="00C87805">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Provision of student advising and counselling services and processes for the evaluation of the adequacy of those services for the students attending the institution.</w:t>
      </w:r>
    </w:p>
    <w:p w:rsidR="00C87805" w:rsidRPr="0003374F" w:rsidRDefault="00C87805" w:rsidP="00C87805">
      <w:pPr>
        <w:ind w:left="360"/>
        <w:jc w:val="both"/>
        <w:rPr>
          <w:rFonts w:asciiTheme="majorBidi" w:hAnsiTheme="majorBidi" w:cstheme="majorBidi"/>
          <w:sz w:val="22"/>
          <w:szCs w:val="22"/>
          <w:lang w:val="en-GB"/>
        </w:rPr>
      </w:pPr>
    </w:p>
    <w:p w:rsidR="00C87805" w:rsidRPr="0003374F" w:rsidRDefault="00251FEF" w:rsidP="00C87805">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3296" behindDoc="0" locked="0" layoutInCell="1" allowOverlap="1">
                <wp:simplePos x="0" y="0"/>
                <wp:positionH relativeFrom="column">
                  <wp:posOffset>122555</wp:posOffset>
                </wp:positionH>
                <wp:positionV relativeFrom="paragraph">
                  <wp:posOffset>19685</wp:posOffset>
                </wp:positionV>
                <wp:extent cx="6202680" cy="1017905"/>
                <wp:effectExtent l="8255" t="10160" r="8890" b="1016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and evidence of student surveys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left:0;text-align:left;margin-left:9.65pt;margin-top:1.55pt;width:488.4pt;height:8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1Lw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">
                <v:textbo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and evidence of student surveys</w:t>
                      </w:r>
                    </w:p>
                  </w:txbxContent>
                </v:textbox>
              </v:shape>
            </w:pict>
          </mc:Fallback>
        </mc:AlternateContent>
      </w: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1A57CC" w:rsidRPr="0003374F" w:rsidRDefault="001A57CC" w:rsidP="001A57CC">
      <w:pPr>
        <w:ind w:left="360"/>
        <w:jc w:val="both"/>
        <w:rPr>
          <w:rFonts w:asciiTheme="majorBidi" w:hAnsiTheme="majorBidi" w:cstheme="majorBidi"/>
          <w:sz w:val="22"/>
          <w:szCs w:val="22"/>
          <w:lang w:val="en-GB"/>
        </w:rPr>
      </w:pPr>
    </w:p>
    <w:p w:rsidR="001A57CC" w:rsidRPr="0003374F" w:rsidRDefault="001A57CC" w:rsidP="001A57CC">
      <w:pPr>
        <w:numPr>
          <w:ilvl w:val="0"/>
          <w:numId w:val="2"/>
        </w:numPr>
        <w:tabs>
          <w:tab w:val="clear" w:pos="720"/>
        </w:tabs>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Extra Curricular activities</w:t>
      </w:r>
    </w:p>
    <w:p w:rsidR="00E53135" w:rsidRPr="0003374F" w:rsidRDefault="00E53135" w:rsidP="001A57CC">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Provision of adequate facilities for extra-curricular activities appropriate for the students attending the institution.</w:t>
      </w:r>
    </w:p>
    <w:p w:rsidR="001A57CC" w:rsidRPr="0003374F" w:rsidRDefault="00251FEF" w:rsidP="001A57CC">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4320" behindDoc="0" locked="0" layoutInCell="1" allowOverlap="1">
                <wp:simplePos x="0" y="0"/>
                <wp:positionH relativeFrom="column">
                  <wp:posOffset>122555</wp:posOffset>
                </wp:positionH>
                <wp:positionV relativeFrom="paragraph">
                  <wp:posOffset>107315</wp:posOffset>
                </wp:positionV>
                <wp:extent cx="6202680" cy="1017905"/>
                <wp:effectExtent l="8255" t="12065" r="8890" b="825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concerning the extra curricular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left:0;text-align:left;margin-left:9.65pt;margin-top:8.45pt;width:488.4pt;height:8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">
                <v:textbo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concerning the extra curricular activities</w:t>
                      </w:r>
                    </w:p>
                  </w:txbxContent>
                </v:textbox>
              </v:shape>
            </w:pict>
          </mc:Fallback>
        </mc:AlternateContent>
      </w: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E53135">
      <w:pPr>
        <w:numPr>
          <w:ilvl w:val="0"/>
          <w:numId w:val="2"/>
        </w:numPr>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Learning Resources </w:t>
      </w:r>
    </w:p>
    <w:p w:rsidR="00E53135" w:rsidRPr="0003374F" w:rsidRDefault="00E53135" w:rsidP="001A57CC">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Provisions of learning resources adequate to support the programs offered by the institution and processes in place to identify and respond to program requirements and evaluate the adequacy of this provision.</w:t>
      </w:r>
    </w:p>
    <w:p w:rsidR="001A57CC" w:rsidRPr="0003374F" w:rsidRDefault="00251FEF" w:rsidP="001A57CC">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5344" behindDoc="0" locked="0" layoutInCell="1" allowOverlap="1">
                <wp:simplePos x="0" y="0"/>
                <wp:positionH relativeFrom="column">
                  <wp:posOffset>198755</wp:posOffset>
                </wp:positionH>
                <wp:positionV relativeFrom="paragraph">
                  <wp:posOffset>31115</wp:posOffset>
                </wp:positionV>
                <wp:extent cx="6202680" cy="1017905"/>
                <wp:effectExtent l="8255" t="12065" r="8890" b="8255"/>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a summary report </w:t>
                            </w:r>
                            <w:r w:rsidR="00B17D2D" w:rsidRPr="0003374F">
                              <w:rPr>
                                <w:rFonts w:asciiTheme="majorBidi" w:hAnsiTheme="majorBidi" w:cstheme="majorBidi"/>
                                <w:b/>
                                <w:bCs/>
                                <w:sz w:val="22"/>
                                <w:szCs w:val="22"/>
                                <w:lang w:val="en-GB"/>
                              </w:rPr>
                              <w:t>concerning Learning</w:t>
                            </w:r>
                            <w:r w:rsidRPr="0003374F">
                              <w:rPr>
                                <w:rFonts w:asciiTheme="majorBidi" w:hAnsiTheme="majorBidi" w:cstheme="majorBidi"/>
                                <w:b/>
                                <w:bCs/>
                                <w:sz w:val="22"/>
                                <w:szCs w:val="22"/>
                                <w:lang w:val="en-GB"/>
                              </w:rPr>
                              <w:t xml:space="preserve">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2" type="#_x0000_t202" style="position:absolute;left:0;text-align:left;margin-left:15.65pt;margin-top:2.45pt;width:488.4pt;height:8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wrLgIAAFo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">
                <v:textbo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a summary report </w:t>
                      </w:r>
                      <w:r w:rsidR="00B17D2D" w:rsidRPr="0003374F">
                        <w:rPr>
                          <w:rFonts w:asciiTheme="majorBidi" w:hAnsiTheme="majorBidi" w:cstheme="majorBidi"/>
                          <w:b/>
                          <w:bCs/>
                          <w:sz w:val="22"/>
                          <w:szCs w:val="22"/>
                          <w:lang w:val="en-GB"/>
                        </w:rPr>
                        <w:t>concerning Learning</w:t>
                      </w:r>
                      <w:r w:rsidRPr="0003374F">
                        <w:rPr>
                          <w:rFonts w:asciiTheme="majorBidi" w:hAnsiTheme="majorBidi" w:cstheme="majorBidi"/>
                          <w:b/>
                          <w:bCs/>
                          <w:sz w:val="22"/>
                          <w:szCs w:val="22"/>
                          <w:lang w:val="en-GB"/>
                        </w:rPr>
                        <w:t xml:space="preserve"> resources</w:t>
                      </w:r>
                    </w:p>
                  </w:txbxContent>
                </v:textbox>
              </v:shape>
            </w:pict>
          </mc:Fallback>
        </mc:AlternateContent>
      </w: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B17D2D" w:rsidRPr="0003374F" w:rsidRDefault="00B17D2D">
      <w:pPr>
        <w:spacing w:after="200" w:line="276" w:lineRule="auto"/>
        <w:rPr>
          <w:rFonts w:asciiTheme="majorBidi" w:hAnsiTheme="majorBidi" w:cstheme="majorBidi"/>
          <w:b/>
          <w:bCs/>
          <w:sz w:val="22"/>
          <w:szCs w:val="22"/>
          <w:lang w:val="en-GB"/>
        </w:rPr>
      </w:pPr>
      <w:r w:rsidRPr="0003374F">
        <w:rPr>
          <w:rFonts w:asciiTheme="majorBidi" w:hAnsiTheme="majorBidi" w:cstheme="majorBidi"/>
          <w:b/>
          <w:bCs/>
          <w:sz w:val="22"/>
          <w:szCs w:val="22"/>
          <w:lang w:val="en-GB"/>
        </w:rPr>
        <w:br w:type="page"/>
      </w:r>
    </w:p>
    <w:p w:rsidR="001A57CC" w:rsidRPr="0003374F" w:rsidRDefault="001A57CC" w:rsidP="00E53135">
      <w:pPr>
        <w:numPr>
          <w:ilvl w:val="0"/>
          <w:numId w:val="2"/>
        </w:numPr>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lastRenderedPageBreak/>
        <w:t xml:space="preserve">Institutional Storage of statistical data </w:t>
      </w:r>
    </w:p>
    <w:p w:rsidR="00E53135" w:rsidRPr="0003374F" w:rsidRDefault="00E53135" w:rsidP="001A57CC">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A system within the institution for providing summary statistical data to departments, colleges and central committees (Quality committee and Curriculum Committee or equivalent). This data must include at least the following information and be available for purposes of benchmarking of programs throughout the institution:</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Grade distributions for all courses.</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Mean grade distributions for all courses for each department (or program), college, and the institution as a whole (desirably provided for courses at each year level).</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Completion rates for all courses.</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Mean completion rates for all courses for each department (or program), college, and the institution as a whole (desirably provided for courses at each year level).</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Year to year progression rates for all year levels, and total program completion rates for all programs.</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Data on employment outcomes of graduates.</w:t>
      </w:r>
    </w:p>
    <w:p w:rsidR="001A57CC" w:rsidRPr="0003374F" w:rsidRDefault="001A57CC" w:rsidP="00E53135">
      <w:pPr>
        <w:ind w:left="720"/>
        <w:jc w:val="both"/>
        <w:rPr>
          <w:rFonts w:asciiTheme="majorBidi" w:hAnsiTheme="majorBidi" w:cstheme="majorBidi"/>
          <w:sz w:val="22"/>
          <w:szCs w:val="22"/>
          <w:lang w:val="en-GB"/>
        </w:rPr>
      </w:pPr>
    </w:p>
    <w:p w:rsidR="00E53135" w:rsidRPr="0003374F" w:rsidRDefault="00E53135" w:rsidP="00E53135">
      <w:pPr>
        <w:ind w:left="720"/>
        <w:jc w:val="both"/>
        <w:rPr>
          <w:rFonts w:asciiTheme="majorBidi" w:hAnsiTheme="majorBidi" w:cstheme="majorBidi"/>
          <w:sz w:val="22"/>
          <w:szCs w:val="22"/>
          <w:lang w:val="en-GB"/>
        </w:rPr>
      </w:pPr>
      <w:r w:rsidRPr="0003374F">
        <w:rPr>
          <w:rFonts w:asciiTheme="majorBidi" w:hAnsiTheme="majorBidi" w:cstheme="majorBidi"/>
          <w:sz w:val="22"/>
          <w:szCs w:val="22"/>
          <w:lang w:val="en-GB"/>
        </w:rPr>
        <w:t>If programs are offered in sections for male and female students the statistical data must be available for both sections as well as in aggregated form or both sections.</w:t>
      </w:r>
    </w:p>
    <w:p w:rsidR="00E53135" w:rsidRPr="0003374F" w:rsidRDefault="00E53135" w:rsidP="00E53135">
      <w:pPr>
        <w:ind w:left="720"/>
        <w:jc w:val="both"/>
        <w:rPr>
          <w:rFonts w:asciiTheme="majorBidi" w:hAnsiTheme="majorBidi" w:cstheme="majorBidi"/>
          <w:sz w:val="22"/>
          <w:szCs w:val="22"/>
          <w:lang w:val="en-GB"/>
        </w:rPr>
      </w:pPr>
    </w:p>
    <w:p w:rsidR="00E53135" w:rsidRPr="0003374F" w:rsidRDefault="00E53135" w:rsidP="00E53135">
      <w:pPr>
        <w:ind w:left="360"/>
        <w:jc w:val="both"/>
        <w:rPr>
          <w:rFonts w:asciiTheme="majorBidi" w:hAnsiTheme="majorBidi" w:cstheme="majorBidi"/>
          <w:sz w:val="22"/>
          <w:szCs w:val="22"/>
          <w:lang w:val="en-GB"/>
        </w:rPr>
      </w:pPr>
      <w:r w:rsidRPr="0003374F">
        <w:rPr>
          <w:rFonts w:asciiTheme="majorBidi" w:hAnsiTheme="majorBidi" w:cstheme="majorBidi"/>
          <w:b/>
          <w:bCs/>
          <w:sz w:val="22"/>
          <w:szCs w:val="22"/>
          <w:u w:val="single"/>
          <w:lang w:val="en-GB"/>
        </w:rPr>
        <w:t>Note</w:t>
      </w:r>
      <w:r w:rsidRPr="0003374F">
        <w:rPr>
          <w:rFonts w:asciiTheme="majorBidi" w:hAnsiTheme="majorBidi" w:cstheme="majorBidi"/>
          <w:b/>
          <w:bCs/>
          <w:sz w:val="22"/>
          <w:szCs w:val="22"/>
          <w:lang w:val="en-GB"/>
        </w:rPr>
        <w:t>:</w:t>
      </w:r>
      <w:r w:rsidRPr="0003374F">
        <w:rPr>
          <w:rFonts w:asciiTheme="majorBidi" w:hAnsiTheme="majorBidi" w:cstheme="majorBidi"/>
          <w:sz w:val="22"/>
          <w:szCs w:val="22"/>
          <w:lang w:val="en-GB"/>
        </w:rPr>
        <w:t xml:space="preserve">  Accreditation by the NCAAA is based on all the standards for higher education programs and will apply regardless of whether services are managed by the college or department concerned or by institutional level organizational units. For NCAAA program accreditation, judgments place particular emphasis to standard 4 and all of its sub-standards. </w:t>
      </w:r>
    </w:p>
    <w:p w:rsidR="00E53135" w:rsidRPr="0003374F" w:rsidRDefault="00E53135" w:rsidP="00E53135">
      <w:pPr>
        <w:jc w:val="center"/>
        <w:rPr>
          <w:rFonts w:asciiTheme="majorBidi" w:hAnsiTheme="majorBidi" w:cstheme="majorBidi"/>
          <w:sz w:val="22"/>
          <w:szCs w:val="22"/>
          <w:lang w:val="en-GB"/>
        </w:rPr>
      </w:pPr>
    </w:p>
    <w:p w:rsidR="001A57CC" w:rsidRPr="0003374F" w:rsidRDefault="00251FEF" w:rsidP="00E53135">
      <w:pPr>
        <w:jc w:val="center"/>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6368" behindDoc="0" locked="0" layoutInCell="1" allowOverlap="1">
                <wp:simplePos x="0" y="0"/>
                <wp:positionH relativeFrom="column">
                  <wp:posOffset>198755</wp:posOffset>
                </wp:positionH>
                <wp:positionV relativeFrom="paragraph">
                  <wp:posOffset>1270</wp:posOffset>
                </wp:positionV>
                <wp:extent cx="6202680" cy="1017905"/>
                <wp:effectExtent l="8255" t="10795" r="8890" b="952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copies of the last two reports on program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left:0;text-align:left;margin-left:15.65pt;margin-top:.1pt;width:488.4pt;height:8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ZW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">
                <v:textbo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copies of the last two reports on program performance</w:t>
                      </w:r>
                    </w:p>
                  </w:txbxContent>
                </v:textbox>
              </v:shape>
            </w:pict>
          </mc:Fallback>
        </mc:AlternateContent>
      </w: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pPr>
        <w:spacing w:after="200" w:line="276" w:lineRule="auto"/>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1A57CC" w:rsidRPr="0003374F" w:rsidRDefault="001A57CC">
      <w:pPr>
        <w:spacing w:after="200" w:line="276" w:lineRule="auto"/>
        <w:rPr>
          <w:rFonts w:asciiTheme="majorBidi" w:hAnsiTheme="majorBidi" w:cstheme="majorBidi"/>
          <w:sz w:val="22"/>
          <w:szCs w:val="22"/>
          <w:lang w:val="en-GB"/>
        </w:rPr>
      </w:pPr>
      <w:r w:rsidRPr="0003374F">
        <w:rPr>
          <w:rFonts w:asciiTheme="majorBidi" w:hAnsiTheme="majorBidi" w:cstheme="majorBidi"/>
          <w:sz w:val="22"/>
          <w:szCs w:val="22"/>
          <w:lang w:val="en-GB"/>
        </w:rPr>
        <w:br w:type="page"/>
      </w:r>
    </w:p>
    <w:p w:rsidR="00E53135" w:rsidRPr="0003374F" w:rsidRDefault="00E53135" w:rsidP="001A57CC">
      <w:pPr>
        <w:jc w:val="center"/>
        <w:rPr>
          <w:rFonts w:asciiTheme="majorBidi" w:hAnsiTheme="majorBidi" w:cstheme="majorBidi"/>
          <w:b/>
          <w:bCs/>
          <w:lang w:val="en-GB"/>
        </w:rPr>
      </w:pPr>
      <w:r w:rsidRPr="0003374F">
        <w:rPr>
          <w:rFonts w:asciiTheme="majorBidi" w:hAnsiTheme="majorBidi" w:cstheme="majorBidi"/>
          <w:b/>
          <w:bCs/>
          <w:lang w:val="en-GB"/>
        </w:rPr>
        <w:lastRenderedPageBreak/>
        <w:t>Eligibility for Program Accreditation</w:t>
      </w:r>
      <w:r w:rsidR="001A57CC" w:rsidRPr="0003374F">
        <w:rPr>
          <w:rFonts w:asciiTheme="majorBidi" w:hAnsiTheme="majorBidi" w:cstheme="majorBidi"/>
          <w:b/>
          <w:bCs/>
          <w:lang w:val="en-GB"/>
        </w:rPr>
        <w:t xml:space="preserve"> Checklist </w:t>
      </w: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ind w:left="360"/>
        <w:rPr>
          <w:rFonts w:asciiTheme="majorBidi" w:hAnsiTheme="majorBidi" w:cstheme="majorBidi"/>
          <w:b/>
          <w:sz w:val="22"/>
          <w:szCs w:val="22"/>
          <w:lang w:val="en-GB"/>
        </w:rPr>
      </w:pPr>
      <w:r w:rsidRPr="0003374F">
        <w:rPr>
          <w:rFonts w:asciiTheme="majorBidi" w:hAnsiTheme="majorBidi" w:cstheme="majorBidi"/>
          <w:b/>
          <w:sz w:val="22"/>
          <w:szCs w:val="22"/>
          <w:lang w:val="en-GB"/>
        </w:rPr>
        <w:t>Name of Institution_____________________________ Date ________________</w:t>
      </w:r>
    </w:p>
    <w:p w:rsidR="00E53135" w:rsidRPr="0003374F" w:rsidRDefault="00E53135" w:rsidP="00E53135">
      <w:pPr>
        <w:ind w:left="360"/>
        <w:rPr>
          <w:rFonts w:asciiTheme="majorBidi" w:hAnsiTheme="majorBidi" w:cstheme="majorBidi"/>
          <w:b/>
          <w:sz w:val="22"/>
          <w:szCs w:val="22"/>
          <w:lang w:val="en-GB"/>
        </w:rPr>
      </w:pPr>
    </w:p>
    <w:p w:rsidR="00E53135" w:rsidRPr="0003374F" w:rsidRDefault="00E53135" w:rsidP="00E53135">
      <w:pPr>
        <w:ind w:left="360"/>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Tick the column beside each criterion to indicate that it is met. </w:t>
      </w:r>
    </w:p>
    <w:p w:rsidR="00E53135" w:rsidRPr="0003374F" w:rsidRDefault="00E53135" w:rsidP="00E53135">
      <w:pPr>
        <w:ind w:left="360"/>
        <w:rPr>
          <w:rFonts w:asciiTheme="majorBidi" w:hAnsiTheme="majorBidi" w:cstheme="majorBidi"/>
          <w:sz w:val="22"/>
          <w:szCs w:val="22"/>
          <w:lang w:val="en-GB"/>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082"/>
        <w:gridCol w:w="974"/>
        <w:gridCol w:w="3133"/>
        <w:gridCol w:w="1243"/>
      </w:tblGrid>
      <w:tr w:rsidR="00E53135" w:rsidRPr="0003374F" w:rsidTr="00F432D2">
        <w:trPr>
          <w:trHeight w:val="555"/>
        </w:trPr>
        <w:tc>
          <w:tcPr>
            <w:tcW w:w="4710" w:type="dxa"/>
            <w:gridSpan w:val="2"/>
            <w:vMerge w:val="restart"/>
          </w:tcPr>
          <w:p w:rsidR="00E53135" w:rsidRPr="0003374F" w:rsidRDefault="00E53135" w:rsidP="00F432D2">
            <w:pPr>
              <w:ind w:left="360"/>
              <w:jc w:val="center"/>
              <w:rPr>
                <w:rFonts w:asciiTheme="majorBidi" w:hAnsiTheme="majorBidi" w:cstheme="majorBidi"/>
                <w:b/>
                <w:bCs/>
                <w:lang w:val="en-GB"/>
              </w:rPr>
            </w:pPr>
            <w:r w:rsidRPr="0003374F">
              <w:rPr>
                <w:rFonts w:asciiTheme="majorBidi" w:hAnsiTheme="majorBidi" w:cstheme="majorBidi"/>
                <w:b/>
                <w:bCs/>
                <w:sz w:val="22"/>
                <w:szCs w:val="22"/>
                <w:lang w:val="en-GB"/>
              </w:rPr>
              <w:t>Eligibility Check List</w:t>
            </w:r>
          </w:p>
          <w:p w:rsidR="00E53135" w:rsidRPr="0003374F" w:rsidRDefault="00E53135" w:rsidP="00F432D2">
            <w:pPr>
              <w:rPr>
                <w:rFonts w:asciiTheme="majorBidi" w:hAnsiTheme="majorBidi" w:cstheme="majorBidi"/>
                <w:b/>
                <w:bCs/>
                <w:lang w:val="en-GB"/>
              </w:rPr>
            </w:pPr>
          </w:p>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Program Name ______________________</w:t>
            </w:r>
          </w:p>
        </w:tc>
        <w:tc>
          <w:tcPr>
            <w:tcW w:w="5244" w:type="dxa"/>
            <w:gridSpan w:val="3"/>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Criteria</w:t>
            </w:r>
          </w:p>
        </w:tc>
      </w:tr>
      <w:tr w:rsidR="00E53135" w:rsidRPr="0003374F" w:rsidTr="00F432D2">
        <w:trPr>
          <w:trHeight w:val="555"/>
        </w:trPr>
        <w:tc>
          <w:tcPr>
            <w:tcW w:w="4710" w:type="dxa"/>
            <w:gridSpan w:val="2"/>
            <w:vMerge/>
          </w:tcPr>
          <w:p w:rsidR="00E53135" w:rsidRPr="0003374F" w:rsidRDefault="00E53135" w:rsidP="00F432D2">
            <w:pPr>
              <w:ind w:left="360"/>
              <w:jc w:val="center"/>
              <w:rPr>
                <w:rFonts w:asciiTheme="majorBidi" w:hAnsiTheme="majorBidi" w:cstheme="majorBidi"/>
                <w:b/>
                <w:bCs/>
                <w:lang w:val="en-GB"/>
              </w:rPr>
            </w:pPr>
          </w:p>
        </w:tc>
        <w:tc>
          <w:tcPr>
            <w:tcW w:w="888" w:type="dxa"/>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Criteria Met</w:t>
            </w:r>
          </w:p>
        </w:tc>
        <w:tc>
          <w:tcPr>
            <w:tcW w:w="3222" w:type="dxa"/>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Required Evidence</w:t>
            </w:r>
          </w:p>
        </w:tc>
        <w:tc>
          <w:tcPr>
            <w:tcW w:w="1134" w:type="dxa"/>
          </w:tcPr>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Confirmed</w:t>
            </w:r>
          </w:p>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(NCAAA)</w:t>
            </w:r>
          </w:p>
        </w:tc>
      </w:tr>
      <w:tr w:rsidR="00E53135" w:rsidRPr="0003374F" w:rsidTr="00F432D2">
        <w:tc>
          <w:tcPr>
            <w:tcW w:w="9954" w:type="dxa"/>
            <w:gridSpan w:val="5"/>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                            Program Requirements</w:t>
            </w: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 xml:space="preserve">1. </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Program authorized</w:t>
            </w:r>
          </w:p>
        </w:tc>
        <w:tc>
          <w:tcPr>
            <w:tcW w:w="888" w:type="dxa"/>
            <w:shd w:val="clear" w:color="auto" w:fill="auto"/>
          </w:tcPr>
          <w:p w:rsidR="00E53135" w:rsidRPr="0003374F" w:rsidRDefault="00E53135" w:rsidP="00F432D2">
            <w:pPr>
              <w:rPr>
                <w:rFonts w:asciiTheme="majorBidi" w:hAnsiTheme="majorBidi" w:cstheme="majorBidi"/>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Approval of the MoHE/ Decision by the University Council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 xml:space="preserve">2. </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Application for accreditation approved</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Signed by Rector or vice rector/ Chair of Board of trustee</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3.</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Program specification using the NCAAA template (including program learning outcomes)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Copy</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 xml:space="preserve">4. </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Course specification using the NCAAA template</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Sample copies (three courses from each level)</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 xml:space="preserve">5. </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Descriptions of course and program requirements and regulations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Copies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6.</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Annual course and program reports using the NCAAA templates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Copies of the last two reports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p>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7.</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Summary report of student evaluation survey results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Report about Statistical analysis of the three questioners for the last 2 years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8.</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Students graduated, evaluations by the students are available</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Graduation book/ Report about  analyses of results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9.</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Program advisory committees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Sample of the committee minute/ records/ reports for the last two years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10.</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Institutional approved KPIs and benchmarks with analysis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Reports on the results of these indicators and benchmarks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11.</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Consistency with NQF</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Report demonstrating verification of NQF requirements</w:t>
            </w:r>
            <w:r w:rsidRPr="0003374F">
              <w:rPr>
                <w:rStyle w:val="hps"/>
                <w:rFonts w:asciiTheme="majorBidi" w:hAnsiTheme="majorBidi" w:cstheme="majorBidi"/>
                <w:sz w:val="22"/>
                <w:szCs w:val="22"/>
              </w:rPr>
              <w:t xml:space="preserve">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12.</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Self evaluation scales are complete and an initial  draft of the SSRP</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Completed program self-evaluation scales report and the first draft of the SSRP</w:t>
            </w:r>
          </w:p>
        </w:tc>
        <w:tc>
          <w:tcPr>
            <w:tcW w:w="1134" w:type="dxa"/>
          </w:tcPr>
          <w:p w:rsidR="00E53135" w:rsidRPr="0003374F" w:rsidRDefault="00E53135" w:rsidP="00F432D2">
            <w:pPr>
              <w:rPr>
                <w:rFonts w:asciiTheme="majorBidi" w:hAnsiTheme="majorBidi" w:cstheme="majorBidi"/>
                <w:lang w:val="en-GB"/>
              </w:rPr>
            </w:pPr>
          </w:p>
        </w:tc>
      </w:tr>
    </w:tbl>
    <w:p w:rsidR="00E53135" w:rsidRPr="0003374F" w:rsidRDefault="00E53135" w:rsidP="00E53135">
      <w:pPr>
        <w:rPr>
          <w:rFonts w:asciiTheme="majorBidi" w:hAnsiTheme="majorBidi" w:cstheme="majorBidi"/>
          <w:sz w:val="22"/>
          <w:szCs w:val="22"/>
        </w:rPr>
      </w:pPr>
    </w:p>
    <w:p w:rsidR="00E53135" w:rsidRPr="0003374F" w:rsidRDefault="00E53135" w:rsidP="00E53135">
      <w:pPr>
        <w:rPr>
          <w:rFonts w:asciiTheme="majorBidi" w:hAnsiTheme="majorBidi" w:cstheme="majorBidi"/>
          <w:sz w:val="22"/>
          <w:szCs w:val="22"/>
        </w:rPr>
      </w:pPr>
      <w:r w:rsidRPr="0003374F">
        <w:rPr>
          <w:rFonts w:asciiTheme="majorBidi" w:hAnsiTheme="majorBidi" w:cstheme="majorBidi"/>
          <w:b/>
          <w:bCs/>
          <w:sz w:val="22"/>
          <w:szCs w:val="22"/>
          <w:lang w:val="en-GB"/>
        </w:rPr>
        <w:t xml:space="preserve">  Name &amp; Signature of University Rector   (or Dean for Private Colleges)</w:t>
      </w:r>
      <w:r w:rsidRPr="0003374F">
        <w:rPr>
          <w:rFonts w:asciiTheme="majorBidi" w:hAnsiTheme="majorBidi" w:cstheme="majorBidi"/>
          <w:sz w:val="22"/>
          <w:szCs w:val="22"/>
        </w:rPr>
        <w:t xml:space="preserve"> </w:t>
      </w:r>
      <w:r w:rsidRPr="0003374F">
        <w:rPr>
          <w:rFonts w:asciiTheme="majorBidi" w:hAnsiTheme="majorBidi" w:cstheme="majorBidi"/>
          <w:sz w:val="22"/>
          <w:szCs w:val="22"/>
          <w:lang w:val="en-GB"/>
        </w:rPr>
        <w:t xml:space="preserve">________________________________ </w:t>
      </w:r>
      <w:r w:rsidR="001A57CC" w:rsidRPr="0003374F">
        <w:rPr>
          <w:rFonts w:asciiTheme="majorBidi" w:hAnsiTheme="majorBidi" w:cstheme="majorBidi"/>
          <w:sz w:val="22"/>
          <w:szCs w:val="22"/>
          <w:lang w:val="en-GB"/>
        </w:rPr>
        <w:tab/>
      </w:r>
      <w:r w:rsidRPr="0003374F">
        <w:rPr>
          <w:rFonts w:asciiTheme="majorBidi" w:hAnsiTheme="majorBidi" w:cstheme="majorBidi"/>
          <w:sz w:val="22"/>
          <w:szCs w:val="22"/>
          <w:lang w:val="en-GB"/>
        </w:rPr>
        <w:t xml:space="preserve"> Date:__________________</w:t>
      </w:r>
    </w:p>
    <w:p w:rsidR="00B17D2D" w:rsidRPr="0003374F" w:rsidRDefault="00B17D2D">
      <w:pPr>
        <w:spacing w:after="200" w:line="276" w:lineRule="auto"/>
        <w:rPr>
          <w:rFonts w:asciiTheme="majorBidi" w:hAnsiTheme="majorBidi" w:cstheme="majorBidi"/>
          <w:sz w:val="22"/>
          <w:szCs w:val="22"/>
        </w:rPr>
      </w:pPr>
      <w:r w:rsidRPr="0003374F">
        <w:rPr>
          <w:rFonts w:asciiTheme="majorBidi" w:hAnsiTheme="majorBidi" w:cstheme="majorBidi"/>
          <w:sz w:val="22"/>
          <w:szCs w:val="22"/>
        </w:rPr>
        <w:br w:type="page"/>
      </w:r>
    </w:p>
    <w:p w:rsidR="00E53135" w:rsidRPr="0003374F" w:rsidRDefault="00E53135" w:rsidP="00E53135">
      <w:pPr>
        <w:rPr>
          <w:rFonts w:asciiTheme="majorBidi" w:hAnsiTheme="majorBidi" w:cstheme="majorBidi"/>
          <w:sz w:val="22"/>
          <w:szCs w:val="22"/>
        </w:rPr>
      </w:pPr>
    </w:p>
    <w:p w:rsidR="00E53135" w:rsidRPr="0003374F" w:rsidRDefault="00E53135" w:rsidP="00E53135">
      <w:pPr>
        <w:rPr>
          <w:rFonts w:asciiTheme="majorBidi" w:hAnsiTheme="majorBidi" w:cstheme="majorBidi"/>
          <w:sz w:val="22"/>
          <w:szCs w:val="22"/>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18"/>
        <w:gridCol w:w="974"/>
        <w:gridCol w:w="3237"/>
        <w:gridCol w:w="1243"/>
      </w:tblGrid>
      <w:tr w:rsidR="00E53135" w:rsidRPr="0003374F" w:rsidTr="00F432D2">
        <w:tc>
          <w:tcPr>
            <w:tcW w:w="9954" w:type="dxa"/>
            <w:gridSpan w:val="5"/>
          </w:tcPr>
          <w:p w:rsidR="00E53135" w:rsidRPr="0003374F" w:rsidRDefault="00E53135" w:rsidP="00F432D2">
            <w:pPr>
              <w:jc w:val="center"/>
              <w:rPr>
                <w:rFonts w:asciiTheme="majorBidi" w:hAnsiTheme="majorBidi" w:cstheme="majorBidi"/>
                <w:lang w:val="en-GB"/>
              </w:rPr>
            </w:pPr>
            <w:r w:rsidRPr="0003374F">
              <w:rPr>
                <w:rFonts w:asciiTheme="majorBidi" w:hAnsiTheme="majorBidi" w:cstheme="majorBidi"/>
                <w:b/>
                <w:sz w:val="22"/>
                <w:szCs w:val="22"/>
                <w:lang w:val="en-GB"/>
              </w:rPr>
              <w:t>Minimum Institutional Requirements for Eligibility for Program Accreditation</w:t>
            </w:r>
          </w:p>
          <w:p w:rsidR="00E53135" w:rsidRPr="0003374F" w:rsidRDefault="00E53135" w:rsidP="00F432D2">
            <w:pPr>
              <w:jc w:val="center"/>
              <w:rPr>
                <w:rFonts w:asciiTheme="majorBidi" w:hAnsiTheme="majorBidi" w:cstheme="majorBidi"/>
                <w:lang w:val="en-GB"/>
              </w:rPr>
            </w:pPr>
            <w:r w:rsidRPr="0003374F">
              <w:rPr>
                <w:rFonts w:asciiTheme="majorBidi" w:hAnsiTheme="majorBidi" w:cstheme="majorBidi"/>
                <w:sz w:val="22"/>
                <w:szCs w:val="22"/>
                <w:lang w:val="en-GB"/>
              </w:rPr>
              <w:t xml:space="preserve"> (in the event the institution is not accredited by NCAAA)</w:t>
            </w:r>
          </w:p>
        </w:tc>
      </w:tr>
      <w:tr w:rsidR="00E53135" w:rsidRPr="0003374F" w:rsidTr="00F432D2">
        <w:trPr>
          <w:trHeight w:val="135"/>
        </w:trPr>
        <w:tc>
          <w:tcPr>
            <w:tcW w:w="488" w:type="dxa"/>
            <w:vMerge w:val="restart"/>
          </w:tcPr>
          <w:p w:rsidR="00E53135" w:rsidRPr="0003374F" w:rsidRDefault="00E53135" w:rsidP="00F432D2">
            <w:pPr>
              <w:jc w:val="right"/>
              <w:rPr>
                <w:rFonts w:asciiTheme="majorBidi" w:hAnsiTheme="majorBidi" w:cstheme="majorBidi"/>
                <w:lang w:val="en-GB"/>
              </w:rPr>
            </w:pPr>
          </w:p>
        </w:tc>
        <w:tc>
          <w:tcPr>
            <w:tcW w:w="4155" w:type="dxa"/>
            <w:vMerge w:val="restart"/>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Institutional Requirements</w:t>
            </w:r>
          </w:p>
          <w:p w:rsidR="00E53135" w:rsidRPr="0003374F" w:rsidRDefault="00E53135" w:rsidP="00F432D2">
            <w:pPr>
              <w:jc w:val="center"/>
              <w:rPr>
                <w:rFonts w:asciiTheme="majorBidi" w:hAnsiTheme="majorBidi" w:cstheme="majorBidi"/>
                <w:lang w:val="en-GB"/>
              </w:rPr>
            </w:pPr>
            <w:r w:rsidRPr="0003374F">
              <w:rPr>
                <w:rFonts w:asciiTheme="majorBidi" w:hAnsiTheme="majorBidi" w:cstheme="majorBidi"/>
                <w:b/>
                <w:bCs/>
                <w:sz w:val="22"/>
                <w:szCs w:val="22"/>
                <w:lang w:val="en-GB"/>
              </w:rPr>
              <w:t>for Program Eligibility</w:t>
            </w:r>
          </w:p>
        </w:tc>
        <w:tc>
          <w:tcPr>
            <w:tcW w:w="5311" w:type="dxa"/>
            <w:gridSpan w:val="3"/>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Criteria</w:t>
            </w:r>
          </w:p>
        </w:tc>
      </w:tr>
      <w:tr w:rsidR="00E53135" w:rsidRPr="0003374F" w:rsidTr="00F432D2">
        <w:trPr>
          <w:trHeight w:val="135"/>
        </w:trPr>
        <w:tc>
          <w:tcPr>
            <w:tcW w:w="488" w:type="dxa"/>
            <w:vMerge/>
          </w:tcPr>
          <w:p w:rsidR="00E53135" w:rsidRPr="0003374F" w:rsidRDefault="00E53135" w:rsidP="00F432D2">
            <w:pPr>
              <w:jc w:val="right"/>
              <w:rPr>
                <w:rFonts w:asciiTheme="majorBidi" w:hAnsiTheme="majorBidi" w:cstheme="majorBidi"/>
                <w:lang w:val="en-GB"/>
              </w:rPr>
            </w:pPr>
          </w:p>
        </w:tc>
        <w:tc>
          <w:tcPr>
            <w:tcW w:w="4155" w:type="dxa"/>
            <w:vMerge/>
          </w:tcPr>
          <w:p w:rsidR="00E53135" w:rsidRPr="0003374F" w:rsidRDefault="00E53135" w:rsidP="00F432D2">
            <w:pPr>
              <w:rPr>
                <w:rFonts w:asciiTheme="majorBidi" w:hAnsiTheme="majorBidi" w:cstheme="majorBidi"/>
                <w:lang w:val="en-GB"/>
              </w:rPr>
            </w:pPr>
          </w:p>
        </w:tc>
        <w:tc>
          <w:tcPr>
            <w:tcW w:w="865" w:type="dxa"/>
            <w:shd w:val="clear" w:color="auto" w:fill="auto"/>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Criteria Met</w:t>
            </w:r>
          </w:p>
        </w:tc>
        <w:tc>
          <w:tcPr>
            <w:tcW w:w="3312" w:type="dxa"/>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Required Evidence</w:t>
            </w:r>
          </w:p>
        </w:tc>
        <w:tc>
          <w:tcPr>
            <w:tcW w:w="1134" w:type="dxa"/>
          </w:tcPr>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Confirmed</w:t>
            </w:r>
          </w:p>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(NCAAA)</w:t>
            </w: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1.</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Strategic plan for the institution plus action plan for the program</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Copy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2.</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Quality Center and plan for quality</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Documents/ Report about Q A  process and improvement</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3.</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Data on KPIs affecting all programs across the institution</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Style w:val="hps"/>
                <w:rFonts w:asciiTheme="majorBidi" w:hAnsiTheme="majorBidi" w:cstheme="majorBidi"/>
                <w:sz w:val="22"/>
                <w:szCs w:val="22"/>
              </w:rPr>
              <w:t>Report concerning the</w:t>
            </w:r>
            <w:r w:rsidRPr="0003374F">
              <w:rPr>
                <w:rFonts w:asciiTheme="majorBidi" w:hAnsiTheme="majorBidi" w:cstheme="majorBidi"/>
                <w:sz w:val="22"/>
                <w:szCs w:val="22"/>
                <w:lang w:bidi="ar-JO"/>
              </w:rPr>
              <w:t xml:space="preserve"> </w:t>
            </w:r>
            <w:r w:rsidRPr="0003374F">
              <w:rPr>
                <w:rStyle w:val="hps"/>
                <w:rFonts w:asciiTheme="majorBidi" w:hAnsiTheme="majorBidi" w:cstheme="majorBidi"/>
                <w:sz w:val="22"/>
                <w:szCs w:val="22"/>
              </w:rPr>
              <w:t>program KPIs and benchmarking with analysis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4.</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Regulations and descriptions of processes for program approval, changes, and review </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Style w:val="hps"/>
                <w:rFonts w:asciiTheme="majorBidi" w:hAnsiTheme="majorBidi" w:cstheme="majorBidi"/>
                <w:sz w:val="22"/>
                <w:szCs w:val="22"/>
              </w:rPr>
              <w:t>Documents/Report concerning the</w:t>
            </w:r>
            <w:r w:rsidRPr="0003374F">
              <w:rPr>
                <w:rFonts w:asciiTheme="majorBidi" w:hAnsiTheme="majorBidi" w:cstheme="majorBidi"/>
                <w:sz w:val="22"/>
                <w:szCs w:val="22"/>
                <w:lang w:bidi="ar-JO"/>
              </w:rPr>
              <w:t xml:space="preserve"> </w:t>
            </w:r>
            <w:r w:rsidRPr="0003374F">
              <w:rPr>
                <w:rStyle w:val="hps"/>
                <w:rFonts w:asciiTheme="majorBidi" w:hAnsiTheme="majorBidi" w:cstheme="majorBidi"/>
                <w:sz w:val="22"/>
                <w:szCs w:val="22"/>
              </w:rPr>
              <w:t>program</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5.</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Summary data on student evaluation surveys across the entire institution</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Style w:val="hps"/>
                <w:rFonts w:asciiTheme="majorBidi" w:hAnsiTheme="majorBidi" w:cstheme="majorBidi"/>
                <w:sz w:val="22"/>
                <w:szCs w:val="22"/>
              </w:rPr>
              <w:t xml:space="preserve">Copy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6.</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Student advising and counselling system</w:t>
            </w:r>
          </w:p>
          <w:p w:rsidR="00E53135" w:rsidRPr="0003374F" w:rsidRDefault="00E53135" w:rsidP="00F432D2">
            <w:pPr>
              <w:rPr>
                <w:rFonts w:asciiTheme="majorBidi" w:hAnsiTheme="majorBidi" w:cstheme="majorBidi"/>
                <w:lang w:val="en-GB"/>
              </w:rPr>
            </w:pP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Style w:val="hps"/>
                <w:rFonts w:asciiTheme="majorBidi" w:hAnsiTheme="majorBidi" w:cstheme="majorBidi"/>
              </w:rPr>
            </w:pPr>
            <w:r w:rsidRPr="0003374F">
              <w:rPr>
                <w:rStyle w:val="hps"/>
                <w:rFonts w:asciiTheme="majorBidi" w:hAnsiTheme="majorBidi" w:cstheme="majorBidi"/>
                <w:sz w:val="22"/>
                <w:szCs w:val="22"/>
              </w:rPr>
              <w:t xml:space="preserve">Documents/ Report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7.</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Facilities for extra-curricular activities</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Style w:val="hps"/>
                <w:rFonts w:asciiTheme="majorBidi" w:hAnsiTheme="majorBidi" w:cstheme="majorBidi"/>
              </w:rPr>
            </w:pPr>
            <w:r w:rsidRPr="0003374F">
              <w:rPr>
                <w:rStyle w:val="hps"/>
                <w:rFonts w:asciiTheme="majorBidi" w:hAnsiTheme="majorBidi" w:cstheme="majorBidi"/>
                <w:sz w:val="22"/>
                <w:szCs w:val="22"/>
              </w:rPr>
              <w:t>Report concerning the program</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8.</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Provision of learning resources and system for responding to program requirements</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Style w:val="hps"/>
                <w:rFonts w:asciiTheme="majorBidi" w:hAnsiTheme="majorBidi" w:cstheme="majorBidi"/>
              </w:rPr>
            </w:pPr>
            <w:r w:rsidRPr="0003374F">
              <w:rPr>
                <w:rStyle w:val="hps"/>
                <w:rFonts w:asciiTheme="majorBidi" w:hAnsiTheme="majorBidi" w:cstheme="majorBidi"/>
                <w:sz w:val="22"/>
                <w:szCs w:val="22"/>
              </w:rPr>
              <w:t>Report concerning the program</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9.</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Institutional system for provision and storage of statistical data</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Style w:val="hps"/>
                <w:rFonts w:asciiTheme="majorBidi" w:hAnsiTheme="majorBidi" w:cstheme="majorBidi"/>
              </w:rPr>
            </w:pPr>
            <w:r w:rsidRPr="0003374F">
              <w:rPr>
                <w:rStyle w:val="hps"/>
                <w:rFonts w:asciiTheme="majorBidi" w:hAnsiTheme="majorBidi" w:cstheme="majorBidi"/>
                <w:sz w:val="22"/>
                <w:szCs w:val="22"/>
              </w:rPr>
              <w:t>Copies of the last two reports on the program performance</w:t>
            </w:r>
          </w:p>
        </w:tc>
        <w:tc>
          <w:tcPr>
            <w:tcW w:w="1134" w:type="dxa"/>
          </w:tcPr>
          <w:p w:rsidR="00E53135" w:rsidRPr="0003374F" w:rsidRDefault="00E53135" w:rsidP="00F432D2">
            <w:pPr>
              <w:rPr>
                <w:rFonts w:asciiTheme="majorBidi" w:hAnsiTheme="majorBidi" w:cstheme="majorBidi"/>
                <w:lang w:val="en-GB"/>
              </w:rPr>
            </w:pPr>
          </w:p>
        </w:tc>
      </w:tr>
    </w:tbl>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8C5715" w:rsidRPr="0003374F" w:rsidRDefault="00E53135" w:rsidP="008C5715">
      <w:pPr>
        <w:rPr>
          <w:rFonts w:asciiTheme="majorBidi" w:hAnsiTheme="majorBidi" w:cstheme="majorBidi"/>
          <w:b/>
          <w:bCs/>
          <w:sz w:val="22"/>
          <w:szCs w:val="22"/>
        </w:rPr>
      </w:pPr>
      <w:r w:rsidRPr="0003374F">
        <w:rPr>
          <w:rFonts w:asciiTheme="majorBidi" w:hAnsiTheme="majorBidi" w:cstheme="majorBidi"/>
          <w:b/>
          <w:bCs/>
          <w:sz w:val="22"/>
          <w:szCs w:val="22"/>
          <w:lang w:val="en-GB"/>
        </w:rPr>
        <w:t xml:space="preserve">    Name &amp; Signature of University Rector  (or Dean for Private Colleges)</w:t>
      </w:r>
      <w:r w:rsidRPr="0003374F">
        <w:rPr>
          <w:rFonts w:asciiTheme="majorBidi" w:hAnsiTheme="majorBidi" w:cstheme="majorBidi"/>
          <w:b/>
          <w:bCs/>
          <w:sz w:val="22"/>
          <w:szCs w:val="22"/>
        </w:rPr>
        <w:t xml:space="preserve"> </w:t>
      </w:r>
    </w:p>
    <w:p w:rsidR="008C5715" w:rsidRPr="0003374F" w:rsidRDefault="008C5715" w:rsidP="008C5715">
      <w:pPr>
        <w:rPr>
          <w:rFonts w:asciiTheme="majorBidi" w:hAnsiTheme="majorBidi" w:cstheme="majorBidi"/>
          <w:b/>
          <w:bCs/>
          <w:sz w:val="22"/>
          <w:szCs w:val="22"/>
        </w:rPr>
      </w:pPr>
    </w:p>
    <w:p w:rsidR="00E53135" w:rsidRPr="0003374F" w:rsidRDefault="00E53135" w:rsidP="008C5715">
      <w:pPr>
        <w:rPr>
          <w:rFonts w:asciiTheme="majorBidi" w:hAnsiTheme="majorBidi" w:cstheme="majorBidi"/>
          <w:b/>
          <w:bCs/>
          <w:sz w:val="22"/>
          <w:szCs w:val="22"/>
        </w:rPr>
      </w:pPr>
      <w:r w:rsidRPr="0003374F">
        <w:rPr>
          <w:rFonts w:asciiTheme="majorBidi" w:hAnsiTheme="majorBidi" w:cstheme="majorBidi"/>
          <w:b/>
          <w:bCs/>
          <w:sz w:val="22"/>
          <w:szCs w:val="22"/>
          <w:lang w:val="en-GB"/>
        </w:rPr>
        <w:t xml:space="preserve">_______________________________   Date: _________________ </w:t>
      </w:r>
    </w:p>
    <w:p w:rsidR="00E53135" w:rsidRPr="0003374F" w:rsidRDefault="00E53135" w:rsidP="00E53135">
      <w:pPr>
        <w:rPr>
          <w:rFonts w:asciiTheme="majorBidi" w:hAnsiTheme="majorBidi" w:cstheme="majorBidi"/>
          <w:b/>
          <w:bCs/>
          <w:sz w:val="22"/>
          <w:szCs w:val="22"/>
        </w:rPr>
      </w:pPr>
    </w:p>
    <w:p w:rsidR="00E53135" w:rsidRPr="0003374F" w:rsidRDefault="00E53135" w:rsidP="008C5715">
      <w:pPr>
        <w:rPr>
          <w:rFonts w:asciiTheme="majorBidi" w:hAnsiTheme="majorBidi" w:cstheme="majorBidi"/>
          <w:sz w:val="22"/>
          <w:szCs w:val="22"/>
        </w:rPr>
      </w:pPr>
      <w:r w:rsidRPr="0003374F">
        <w:rPr>
          <w:rFonts w:asciiTheme="majorBidi" w:hAnsiTheme="majorBidi" w:cstheme="majorBidi"/>
          <w:sz w:val="22"/>
          <w:szCs w:val="22"/>
        </w:rPr>
        <w:t xml:space="preserve"> </w:t>
      </w:r>
    </w:p>
    <w:sectPr w:rsidR="00E53135" w:rsidRPr="0003374F" w:rsidSect="00B17D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1C" w:rsidRDefault="004E1C1C" w:rsidP="00E53135">
      <w:r>
        <w:separator/>
      </w:r>
    </w:p>
  </w:endnote>
  <w:endnote w:type="continuationSeparator" w:id="0">
    <w:p w:rsidR="004E1C1C" w:rsidRDefault="004E1C1C" w:rsidP="00E5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08" w:rsidRDefault="00342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6E5500">
      <w:tc>
        <w:tcPr>
          <w:tcW w:w="918" w:type="dxa"/>
        </w:tcPr>
        <w:p w:rsidR="006E5500" w:rsidRPr="006E5500" w:rsidRDefault="002D1678">
          <w:pPr>
            <w:pStyle w:val="Footer"/>
            <w:jc w:val="right"/>
            <w:rPr>
              <w:rFonts w:asciiTheme="minorHAnsi" w:hAnsiTheme="minorHAnsi"/>
              <w:b/>
              <w:bCs/>
              <w:color w:val="4F81BD" w:themeColor="accent1"/>
              <w:sz w:val="32"/>
              <w:szCs w:val="32"/>
            </w:rPr>
          </w:pPr>
          <w:r w:rsidRPr="006E5500">
            <w:rPr>
              <w:rFonts w:asciiTheme="minorHAnsi" w:hAnsiTheme="minorHAnsi"/>
              <w:sz w:val="22"/>
              <w:szCs w:val="22"/>
            </w:rPr>
            <w:fldChar w:fldCharType="begin"/>
          </w:r>
          <w:r w:rsidR="006E5500" w:rsidRPr="006E5500">
            <w:rPr>
              <w:rFonts w:asciiTheme="minorHAnsi" w:hAnsiTheme="minorHAnsi"/>
            </w:rPr>
            <w:instrText xml:space="preserve"> PAGE   \* MERGEFORMAT </w:instrText>
          </w:r>
          <w:r w:rsidRPr="006E5500">
            <w:rPr>
              <w:rFonts w:asciiTheme="minorHAnsi" w:hAnsiTheme="minorHAnsi"/>
              <w:sz w:val="22"/>
              <w:szCs w:val="22"/>
            </w:rPr>
            <w:fldChar w:fldCharType="separate"/>
          </w:r>
          <w:r w:rsidR="00251FEF" w:rsidRPr="00251FEF">
            <w:rPr>
              <w:rFonts w:asciiTheme="minorHAnsi" w:hAnsiTheme="minorHAnsi"/>
              <w:b/>
              <w:bCs/>
              <w:noProof/>
              <w:color w:val="4F81BD" w:themeColor="accent1"/>
              <w:sz w:val="32"/>
              <w:szCs w:val="32"/>
            </w:rPr>
            <w:t>1</w:t>
          </w:r>
          <w:r w:rsidRPr="006E5500">
            <w:rPr>
              <w:rFonts w:asciiTheme="minorHAnsi" w:hAnsiTheme="minorHAnsi"/>
              <w:b/>
              <w:bCs/>
              <w:noProof/>
              <w:color w:val="4F81BD" w:themeColor="accent1"/>
              <w:sz w:val="32"/>
              <w:szCs w:val="32"/>
            </w:rPr>
            <w:fldChar w:fldCharType="end"/>
          </w:r>
        </w:p>
      </w:tc>
      <w:tc>
        <w:tcPr>
          <w:tcW w:w="7938" w:type="dxa"/>
        </w:tcPr>
        <w:p w:rsidR="006E5500" w:rsidRPr="006E5500" w:rsidRDefault="007D2B3D">
          <w:pPr>
            <w:pStyle w:val="Footer"/>
            <w:rPr>
              <w:rFonts w:asciiTheme="minorHAnsi" w:hAnsiTheme="minorHAnsi"/>
              <w:sz w:val="20"/>
              <w:szCs w:val="20"/>
            </w:rPr>
          </w:pPr>
          <w:r>
            <w:rPr>
              <w:rFonts w:asciiTheme="minorHAnsi" w:hAnsiTheme="minorHAnsi"/>
              <w:sz w:val="20"/>
              <w:szCs w:val="20"/>
            </w:rPr>
            <w:t>Form 3b</w:t>
          </w:r>
        </w:p>
      </w:tc>
    </w:tr>
  </w:tbl>
  <w:p w:rsidR="00B17D2D" w:rsidRPr="006E5500" w:rsidRDefault="00B17D2D" w:rsidP="006E5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08" w:rsidRDefault="00342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1C" w:rsidRDefault="004E1C1C" w:rsidP="00E53135">
      <w:r>
        <w:separator/>
      </w:r>
    </w:p>
  </w:footnote>
  <w:footnote w:type="continuationSeparator" w:id="0">
    <w:p w:rsidR="004E1C1C" w:rsidRDefault="004E1C1C" w:rsidP="00E5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08" w:rsidRDefault="00342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35" w:rsidRDefault="00251FEF" w:rsidP="00342708">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22225</wp:posOffset>
              </wp:positionV>
              <wp:extent cx="1560830" cy="716915"/>
              <wp:effectExtent l="127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4" style="position:absolute;margin-left:339.85pt;margin-top:1.75pt;width:122.9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1PsgIAALA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" filled="f" stroked="f">
              <v:textbox>
                <w:txbxContent>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113665</wp:posOffset>
              </wp:positionV>
              <wp:extent cx="2334895" cy="53022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135" w:rsidRPr="00753AB0" w:rsidRDefault="00E53135" w:rsidP="00E53135">
                          <w:pPr>
                            <w:jc w:val="center"/>
                            <w:rPr>
                              <w:rFonts w:cs="AL-Mohanad Bold"/>
                              <w:b/>
                              <w:bCs/>
                              <w:color w:val="800080"/>
                              <w:sz w:val="20"/>
                              <w:szCs w:val="20"/>
                            </w:rPr>
                          </w:pPr>
                          <w:r w:rsidRPr="00753AB0">
                            <w:rPr>
                              <w:rFonts w:cs="AL-Mohanad Bold"/>
                              <w:b/>
                              <w:bCs/>
                              <w:color w:val="800080"/>
                              <w:sz w:val="20"/>
                              <w:szCs w:val="20"/>
                            </w:rPr>
                            <w:t>Kingdom of Saudi Arabia</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National Commission for</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5" style="position:absolute;margin-left:-54pt;margin-top:8.95pt;width:183.8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sw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" filled="f" stroked="f">
              <v:textbox>
                <w:txbxContent>
                  <w:p w:rsidR="00E53135" w:rsidRPr="00753AB0" w:rsidRDefault="00E53135" w:rsidP="00E53135">
                    <w:pPr>
                      <w:jc w:val="center"/>
                      <w:rPr>
                        <w:rFonts w:cs="AL-Mohanad Bold"/>
                        <w:b/>
                        <w:bCs/>
                        <w:color w:val="800080"/>
                        <w:sz w:val="20"/>
                        <w:szCs w:val="20"/>
                      </w:rPr>
                    </w:pPr>
                    <w:r w:rsidRPr="00753AB0">
                      <w:rPr>
                        <w:rFonts w:cs="AL-Mohanad Bold"/>
                        <w:b/>
                        <w:bCs/>
                        <w:color w:val="800080"/>
                        <w:sz w:val="20"/>
                        <w:szCs w:val="20"/>
                      </w:rPr>
                      <w:t>Kingdom of Saudi Arabia</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National Commission for</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08" w:rsidRDefault="00342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767"/>
    <w:multiLevelType w:val="hybridMultilevel"/>
    <w:tmpl w:val="CE841A90"/>
    <w:lvl w:ilvl="0" w:tplc="5D32BB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01221"/>
    <w:multiLevelType w:val="hybridMultilevel"/>
    <w:tmpl w:val="0978889C"/>
    <w:lvl w:ilvl="0" w:tplc="F64099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B4E54"/>
    <w:multiLevelType w:val="hybridMultilevel"/>
    <w:tmpl w:val="86CA718E"/>
    <w:lvl w:ilvl="0" w:tplc="4DA2C94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709A5"/>
    <w:multiLevelType w:val="hybridMultilevel"/>
    <w:tmpl w:val="9C5AA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F66A93"/>
    <w:multiLevelType w:val="hybridMultilevel"/>
    <w:tmpl w:val="8F6CCDAA"/>
    <w:lvl w:ilvl="0" w:tplc="4DA2C94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E00CC"/>
    <w:multiLevelType w:val="hybridMultilevel"/>
    <w:tmpl w:val="B5AE89F2"/>
    <w:lvl w:ilvl="0" w:tplc="8EA857EE">
      <w:start w:val="1"/>
      <w:numFmt w:val="decimal"/>
      <w:lvlText w:val="%1."/>
      <w:lvlJc w:val="left"/>
      <w:pPr>
        <w:ind w:left="720" w:hanging="360"/>
      </w:pPr>
      <w:rPr>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79B027D"/>
    <w:multiLevelType w:val="hybridMultilevel"/>
    <w:tmpl w:val="5E30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C6570"/>
    <w:multiLevelType w:val="hybridMultilevel"/>
    <w:tmpl w:val="8E340E46"/>
    <w:lvl w:ilvl="0" w:tplc="F6628F10">
      <w:start w:val="1"/>
      <w:numFmt w:val="lowerLetter"/>
      <w:lvlText w:val="%1."/>
      <w:lvlJc w:val="left"/>
      <w:pPr>
        <w:tabs>
          <w:tab w:val="num" w:pos="1620"/>
        </w:tabs>
        <w:ind w:left="1620" w:hanging="360"/>
      </w:pPr>
      <w:rPr>
        <w:rFonts w:hint="default"/>
        <w:b/>
        <w:bCs/>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5"/>
    <w:rsid w:val="0003374F"/>
    <w:rsid w:val="00054968"/>
    <w:rsid w:val="000B38DA"/>
    <w:rsid w:val="001A57CC"/>
    <w:rsid w:val="001B328B"/>
    <w:rsid w:val="00251FEF"/>
    <w:rsid w:val="002B676B"/>
    <w:rsid w:val="002D1678"/>
    <w:rsid w:val="00326DC1"/>
    <w:rsid w:val="00342708"/>
    <w:rsid w:val="00387D1D"/>
    <w:rsid w:val="0045280B"/>
    <w:rsid w:val="004E1C1C"/>
    <w:rsid w:val="00516216"/>
    <w:rsid w:val="00516D55"/>
    <w:rsid w:val="006E5500"/>
    <w:rsid w:val="007174BE"/>
    <w:rsid w:val="00773DBB"/>
    <w:rsid w:val="007D2B3D"/>
    <w:rsid w:val="008B6DE8"/>
    <w:rsid w:val="008C5715"/>
    <w:rsid w:val="00AF5B47"/>
    <w:rsid w:val="00B107CE"/>
    <w:rsid w:val="00B11C23"/>
    <w:rsid w:val="00B16684"/>
    <w:rsid w:val="00B17D2D"/>
    <w:rsid w:val="00BF36F3"/>
    <w:rsid w:val="00C41932"/>
    <w:rsid w:val="00C752AA"/>
    <w:rsid w:val="00C87805"/>
    <w:rsid w:val="00C918F3"/>
    <w:rsid w:val="00CD70C1"/>
    <w:rsid w:val="00CF0A28"/>
    <w:rsid w:val="00DD4478"/>
    <w:rsid w:val="00E53135"/>
    <w:rsid w:val="00E83A74"/>
    <w:rsid w:val="00EC7FCB"/>
    <w:rsid w:val="00F21BBE"/>
    <w:rsid w:val="00F93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53135"/>
  </w:style>
  <w:style w:type="paragraph" w:styleId="Header">
    <w:name w:val="header"/>
    <w:basedOn w:val="Normal"/>
    <w:link w:val="HeaderChar"/>
    <w:uiPriority w:val="99"/>
    <w:unhideWhenUsed/>
    <w:rsid w:val="00E53135"/>
    <w:pPr>
      <w:tabs>
        <w:tab w:val="center" w:pos="4320"/>
        <w:tab w:val="right" w:pos="8640"/>
      </w:tabs>
    </w:pPr>
  </w:style>
  <w:style w:type="character" w:customStyle="1" w:styleId="HeaderChar">
    <w:name w:val="Header Char"/>
    <w:basedOn w:val="DefaultParagraphFont"/>
    <w:link w:val="Header"/>
    <w:uiPriority w:val="99"/>
    <w:rsid w:val="00E53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3135"/>
    <w:pPr>
      <w:tabs>
        <w:tab w:val="center" w:pos="4320"/>
        <w:tab w:val="right" w:pos="8640"/>
      </w:tabs>
    </w:pPr>
  </w:style>
  <w:style w:type="character" w:customStyle="1" w:styleId="FooterChar">
    <w:name w:val="Footer Char"/>
    <w:basedOn w:val="DefaultParagraphFont"/>
    <w:link w:val="Footer"/>
    <w:uiPriority w:val="99"/>
    <w:rsid w:val="00E531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135"/>
    <w:rPr>
      <w:rFonts w:ascii="Tahoma" w:hAnsi="Tahoma" w:cs="Tahoma"/>
      <w:sz w:val="16"/>
      <w:szCs w:val="16"/>
    </w:rPr>
  </w:style>
  <w:style w:type="character" w:customStyle="1" w:styleId="BalloonTextChar">
    <w:name w:val="Balloon Text Char"/>
    <w:basedOn w:val="DefaultParagraphFont"/>
    <w:link w:val="BalloonText"/>
    <w:uiPriority w:val="99"/>
    <w:semiHidden/>
    <w:rsid w:val="00E53135"/>
    <w:rPr>
      <w:rFonts w:ascii="Tahoma" w:eastAsia="Times New Roman" w:hAnsi="Tahoma" w:cs="Tahoma"/>
      <w:sz w:val="16"/>
      <w:szCs w:val="16"/>
    </w:rPr>
  </w:style>
  <w:style w:type="paragraph" w:styleId="ListParagraph">
    <w:name w:val="List Paragraph"/>
    <w:basedOn w:val="Normal"/>
    <w:uiPriority w:val="34"/>
    <w:qFormat/>
    <w:rsid w:val="00C41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53135"/>
  </w:style>
  <w:style w:type="paragraph" w:styleId="Header">
    <w:name w:val="header"/>
    <w:basedOn w:val="Normal"/>
    <w:link w:val="HeaderChar"/>
    <w:uiPriority w:val="99"/>
    <w:unhideWhenUsed/>
    <w:rsid w:val="00E53135"/>
    <w:pPr>
      <w:tabs>
        <w:tab w:val="center" w:pos="4320"/>
        <w:tab w:val="right" w:pos="8640"/>
      </w:tabs>
    </w:pPr>
  </w:style>
  <w:style w:type="character" w:customStyle="1" w:styleId="HeaderChar">
    <w:name w:val="Header Char"/>
    <w:basedOn w:val="DefaultParagraphFont"/>
    <w:link w:val="Header"/>
    <w:uiPriority w:val="99"/>
    <w:rsid w:val="00E53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3135"/>
    <w:pPr>
      <w:tabs>
        <w:tab w:val="center" w:pos="4320"/>
        <w:tab w:val="right" w:pos="8640"/>
      </w:tabs>
    </w:pPr>
  </w:style>
  <w:style w:type="character" w:customStyle="1" w:styleId="FooterChar">
    <w:name w:val="Footer Char"/>
    <w:basedOn w:val="DefaultParagraphFont"/>
    <w:link w:val="Footer"/>
    <w:uiPriority w:val="99"/>
    <w:rsid w:val="00E531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135"/>
    <w:rPr>
      <w:rFonts w:ascii="Tahoma" w:hAnsi="Tahoma" w:cs="Tahoma"/>
      <w:sz w:val="16"/>
      <w:szCs w:val="16"/>
    </w:rPr>
  </w:style>
  <w:style w:type="character" w:customStyle="1" w:styleId="BalloonTextChar">
    <w:name w:val="Balloon Text Char"/>
    <w:basedOn w:val="DefaultParagraphFont"/>
    <w:link w:val="BalloonText"/>
    <w:uiPriority w:val="99"/>
    <w:semiHidden/>
    <w:rsid w:val="00E53135"/>
    <w:rPr>
      <w:rFonts w:ascii="Tahoma" w:eastAsia="Times New Roman" w:hAnsi="Tahoma" w:cs="Tahoma"/>
      <w:sz w:val="16"/>
      <w:szCs w:val="16"/>
    </w:rPr>
  </w:style>
  <w:style w:type="paragraph" w:styleId="ListParagraph">
    <w:name w:val="List Paragraph"/>
    <w:basedOn w:val="Normal"/>
    <w:uiPriority w:val="34"/>
    <w:qFormat/>
    <w:rsid w:val="00C4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2</cp:revision>
  <cp:lastPrinted>2013-07-15T11:01:00Z</cp:lastPrinted>
  <dcterms:created xsi:type="dcterms:W3CDTF">2013-10-22T06:51:00Z</dcterms:created>
  <dcterms:modified xsi:type="dcterms:W3CDTF">2013-10-22T06:51:00Z</dcterms:modified>
</cp:coreProperties>
</file>